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70BC" w14:textId="77777777" w:rsidR="00FE0630" w:rsidRDefault="00FE0630">
      <w:r>
        <w:t>念佛的真實利益</w:t>
      </w:r>
      <w:r>
        <w:t>—</w:t>
      </w:r>
      <w:r>
        <w:t>真要往生，念四字佛號　　（第二二二集）　　恭錄自</w:t>
      </w:r>
      <w:r>
        <w:t xml:space="preserve"> </w:t>
      </w:r>
      <w:r>
        <w:t>淨空老法師《淨土大經解演義》　　檔名：</w:t>
      </w:r>
      <w:r>
        <w:t xml:space="preserve">29-506-0222 </w:t>
      </w:r>
    </w:p>
    <w:p w14:paraId="32369265" w14:textId="77777777" w:rsidR="00FE0630" w:rsidRDefault="00FE0630">
      <w:pPr>
        <w:pStyle w:val="a3"/>
      </w:pPr>
      <w:r>
        <w:t xml:space="preserve">　　「名號無上」，這是無比殊妙的一個法門，為什麼？他用名號接引眾生。名號就是「阿彌陀佛」四個字，通常我們加上「南無」，南無是印度話，梵語，意思是皈依、歸命、禮敬，有這麼多意思在裡頭。真正念佛求生西方極樂世界，蓮池大師告訴我們，四個字就夠了，我真的要到極樂世界去，客氣話就免了，南無是客氣話。如果信願不堅定，祖師教你加「南無」，跟阿彌陀佛結緣，我皈依阿彌陀佛，我禮敬阿彌陀佛，就用這些恭敬的詞；如果真想去，不要客氣了。《竹窗隨筆》裡有這麼一段，有人向他老人家請教，念佛怎麼個念法？他教人南無阿彌陀佛。人家問他，你老人家自己怎麼念法？他說我念阿彌陀佛。為什麼你教別人要加兩個字？他說你們還不想往生，我是真要往生，真往生就不要客氣了，真幹！這說出。因為名號上頭沒有南無兩個字，「執持名號」，這經上說得很清楚、很明白。以名號，你看這麼簡單、這麼容易，就能把一個凡夫，一品煩惱都沒有斷，接引到西方極樂世界，住實報莊嚴土，這不可思議！這個法門到哪去找去？十方一切諸佛菩薩沒這個法門。　　</w:t>
      </w:r>
    </w:p>
    <w:sectPr w:rsidR="00FE06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4F4BC" w14:textId="77777777" w:rsidR="00FE0630" w:rsidRDefault="00FE0630" w:rsidP="0038738B">
      <w:r>
        <w:separator/>
      </w:r>
    </w:p>
  </w:endnote>
  <w:endnote w:type="continuationSeparator" w:id="0">
    <w:p w14:paraId="0586B541" w14:textId="77777777" w:rsidR="00FE0630" w:rsidRDefault="00FE0630" w:rsidP="0038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B7A14" w14:textId="77777777" w:rsidR="00FE0630" w:rsidRDefault="00FE0630" w:rsidP="0038738B">
      <w:r>
        <w:separator/>
      </w:r>
    </w:p>
  </w:footnote>
  <w:footnote w:type="continuationSeparator" w:id="0">
    <w:p w14:paraId="7CA1DDC9" w14:textId="77777777" w:rsidR="00FE0630" w:rsidRDefault="00FE0630" w:rsidP="003873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8B"/>
    <w:rsid w:val="0038738B"/>
    <w:rsid w:val="00B519F4"/>
    <w:rsid w:val="00FE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25E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73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73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73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73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