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3961E" w14:textId="77777777" w:rsidR="00584E92" w:rsidRDefault="00584E92">
      <w:r>
        <w:t>念佛的真實利益</w:t>
      </w:r>
      <w:r>
        <w:t>—</w:t>
      </w:r>
      <w:r>
        <w:t>念佛加觀想　　（第二五六集）　　恭錄自</w:t>
      </w:r>
      <w:r>
        <w:t xml:space="preserve"> </w:t>
      </w:r>
      <w:r>
        <w:t>淨空老法師《淨土大經解演義》　　檔名：</w:t>
      </w:r>
      <w:r>
        <w:t xml:space="preserve">29-506-0256 </w:t>
      </w:r>
    </w:p>
    <w:p w14:paraId="7E72AA9A" w14:textId="77777777" w:rsidR="00584E92" w:rsidRDefault="00584E92">
      <w:pPr>
        <w:pStyle w:val="a3"/>
      </w:pPr>
      <w:r>
        <w:t xml:space="preserve">　　念佛加觀想也可以，觀想想佛，想佛是想你自己常常供的這尊佛。為什麼？你看習慣了，你天天看他，跟他很熟悉。臨終時候阿彌陀佛來接引，就現這個相，為什麼？你跟他太熟了。所以我們專一，我們供佛像也不要供很多，供很多，臨終的時候，哪一個阿彌陀佛來接我？這個阿彌陀佛現了，那個阿彌陀佛怎麼沒看到？你這個妄念一動，佛就不見了。所以，像只能供一尊。現在方便，佛像供在家裡，你給他照一張照片，旅行的時候帶著照片就行了。是你家裡面所供的，你跟他很熟悉。處處都是要留意到專一，專一才產生效果，不能常常換。經讀一種，不要讀很多。念佛人讀經是幹什麼的？收心的。念佛，心要不專一，佛號沒有感應。平常心是散亂的，都是胡思亂想，怎麼樣收心？念一卷經，《彌陀經》念一卷，《無量壽經》念個幾品，第六品很好，四十八願，念一品，心定下來了，定下來之後念佛號，那才能相應。菩薩教導我們「淨念相繼」，淨是沒有懷疑、沒有夾雜。　　</w:t>
      </w:r>
    </w:p>
    <w:sectPr w:rsidR="00584E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A0239" w14:textId="77777777" w:rsidR="00584E92" w:rsidRDefault="00584E92" w:rsidP="00927E92">
      <w:r>
        <w:separator/>
      </w:r>
    </w:p>
  </w:endnote>
  <w:endnote w:type="continuationSeparator" w:id="0">
    <w:p w14:paraId="124E86F8" w14:textId="77777777" w:rsidR="00584E92" w:rsidRDefault="00584E92" w:rsidP="00927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D0019" w14:textId="77777777" w:rsidR="00584E92" w:rsidRDefault="00584E92" w:rsidP="00927E92">
      <w:r>
        <w:separator/>
      </w:r>
    </w:p>
  </w:footnote>
  <w:footnote w:type="continuationSeparator" w:id="0">
    <w:p w14:paraId="5851DAAE" w14:textId="77777777" w:rsidR="00584E92" w:rsidRDefault="00584E92" w:rsidP="00927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92"/>
    <w:rsid w:val="00584E92"/>
    <w:rsid w:val="00927E9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6AB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7E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7E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7E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7E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