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CD3B" w14:textId="77777777" w:rsidR="004824DA" w:rsidRDefault="004824DA">
      <w:r>
        <w:t>念佛的真實利益</w:t>
      </w:r>
      <w:r>
        <w:t>—</w:t>
      </w:r>
      <w:r>
        <w:t>念佛往生瀟灑自在　　（第二六二集）　　恭錄自</w:t>
      </w:r>
      <w:r>
        <w:t xml:space="preserve"> </w:t>
      </w:r>
      <w:r>
        <w:t>淨空老法師《淨土大經解演義》　　檔名：</w:t>
      </w:r>
      <w:r>
        <w:t xml:space="preserve">29-506-0262 </w:t>
      </w:r>
    </w:p>
    <w:p w14:paraId="6B321CEF" w14:textId="77777777" w:rsidR="004824DA" w:rsidRDefault="004824DA">
      <w:pPr>
        <w:pStyle w:val="a3"/>
      </w:pPr>
      <w:r>
        <w:t xml:space="preserve">　　早年我在美國，一九八０年代的時候，在舊金山講經，是一位甘老太太請我去講的。這個老夫人，早年我在台中求學的時候，她護持我，照顧我很多年，我也非常感激她。以後她移民到美國，我到美國就碰到她，她告訴我一個故事。是她的朋友，也是一個老太太，兒子媳婦都在美國都上班，所以養了一個孫子，這有了孫子，兒子就把母親接到美國去，去照顧孫子、做家事。所以老太太也非常好，把這孫子帶到差不多三、四歲，做家務事情，每天燒兩餐飯。因為中午他們都不在家吃飯，早晚，早晨吃了飯出去，晚上回來吃飯。這一天家人早晨都起來，沒有看到老太太燒飯，打開老太太的房門，看到他的母親盤腿坐在床上，喊她也不答應，走近一看她已經往生了。不知道什麼時候往生，早晨起來的時候這才發現她走了。這是念佛人，也就是一句佛號。細看她把兒子、媳婦、孫子的孝服都做好了，她預知時至，還有遺囑統統寫好了擺在面前。在美國沒有人給他做孝服，她的後事她自己辦好了。說明這個老太太，你看平常所謂真人不露相，見人都笑呵呵的，都念阿彌陀佛，走得這麼自在，不告訴她家人。所以念佛人在世界各地我們看到成就的，非常羨慕、非常讚歎，給我們做證明，這是真的，這不是假的。人在這個世間一生，什麼最真實？這是最真</w:t>
      </w:r>
      <w:r>
        <w:t>實，你生死自在，你沒有一點痛苦，只有念佛人能做到。你看一般人死在哪裡？都死在醫院。只有念佛人有這個本事，走得瀟灑、走得自在，自利利他！自己往生了，留下這個樣子給大眾看，給念佛人看，念佛人看得懂，我們要認真向他學習。給一般人看到：念佛真不可思議，有這樣走法的。一般人不但沒看到過，聽都沒聽說過。</w:t>
      </w:r>
      <w:r>
        <w:t xml:space="preserve"> </w:t>
      </w:r>
    </w:p>
    <w:p w14:paraId="7C8CE81E" w14:textId="77777777" w:rsidR="004824DA" w:rsidRDefault="004824DA">
      <w:pPr>
        <w:pStyle w:val="a3"/>
      </w:pPr>
      <w:r>
        <w:t xml:space="preserve">　　此地接著說，「自然暗合道妙，念念離念。以凡夫心入諸法實相，唯持名與持咒為最易」，這最容易。這給我們講境界，關鍵在哪裡？關鍵在老實，這兩個字太重要。世出世間法，人只要老實，沒有不成就的。不成就的人；換句話說，就是不老實。他的妄念多，他的心思雜，妄念多，意念、精神不能專注，所以說心浮氣躁，心浮氣躁幹什麼都不能成功。真正要成就的話，祕訣是老實、專注。無上甚深微妙法，就是一句「南無阿彌陀佛」，沒人知道，你給人家講，他不相信，哪有那麼容易的？他不相信。我們早年看到經教上古來祖師大德這樣勸導人，我們也是看過、讀過就算了，沒有把它當真。隨著年歲大了，看得多了，尤其看到這些現身說法的，做出榜樣在給我們看的，我們才真的注意到，才肯定一點都不假。　　</w:t>
      </w:r>
    </w:p>
    <w:sectPr w:rsidR="004824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B867" w14:textId="77777777" w:rsidR="004824DA" w:rsidRDefault="004824DA" w:rsidP="00323E63">
      <w:r>
        <w:separator/>
      </w:r>
    </w:p>
  </w:endnote>
  <w:endnote w:type="continuationSeparator" w:id="0">
    <w:p w14:paraId="2EE34C0E" w14:textId="77777777" w:rsidR="004824DA" w:rsidRDefault="004824DA" w:rsidP="00323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32B37" w14:textId="77777777" w:rsidR="004824DA" w:rsidRDefault="004824DA" w:rsidP="00323E63">
      <w:r>
        <w:separator/>
      </w:r>
    </w:p>
  </w:footnote>
  <w:footnote w:type="continuationSeparator" w:id="0">
    <w:p w14:paraId="6177DBF3" w14:textId="77777777" w:rsidR="004824DA" w:rsidRDefault="004824DA" w:rsidP="00323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63"/>
    <w:rsid w:val="00323E63"/>
    <w:rsid w:val="004824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AD6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E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E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E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E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