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C5033" w14:textId="77777777" w:rsidR="00EB0F29" w:rsidRDefault="00EB0F29">
      <w:r>
        <w:t>念佛的真實利益</w:t>
      </w:r>
      <w:r>
        <w:t>—</w:t>
      </w:r>
      <w:r>
        <w:t>四十八分鐘，即可不退成佛　　（第二七八集）　　恭錄自</w:t>
      </w:r>
      <w:r>
        <w:t xml:space="preserve"> </w:t>
      </w:r>
      <w:r>
        <w:t>淨空老法師《淨土大經解演義》　　檔名：</w:t>
      </w:r>
      <w:r>
        <w:t xml:space="preserve">29-506-0278 </w:t>
      </w:r>
    </w:p>
    <w:p w14:paraId="460D8A3F" w14:textId="77777777" w:rsidR="00EB0F29" w:rsidRDefault="00EB0F29">
      <w:pPr>
        <w:pStyle w:val="a3"/>
      </w:pPr>
      <w:r>
        <w:t xml:space="preserve">　　看到佛來接引，「經須臾間（指俄頃）」，須臾是很短的時間，黃念老也很難得，他找到「據《大集經》即今之四十八分鐘」，他老人家查經，這須臾到底是多長的時間？四十八分鐘，這用現在的時間四十八分鐘。「彼人即往生極樂淨土，作阿惟越致（不退轉）菩薩」。這個可不得了！阿惟越致是不退轉，這個地方說得還不夠詳細，不退有三種不退，這個不退是三種不退統統都有。我們通常講不退轉，小乘須陀洹他就證第一個位不退，這是聖人，不再是凡夫，我們講超凡入聖。在大乘，《華嚴經》上講的，十信位的初信位菩薩就是聖人，跟須陀洹一樣位不退；再往上提升是菩薩，菩薩是行不退。阿羅漢、辟支佛在行上還有退心的，菩薩才不退心。到明心見性、見性成佛就是阿惟越致，念不退，這是最高的。所以叫圓證三不退，圓滿的證得三種不退。阿惟越致是《華嚴經》上初住以上，就是四十一位法身大士都叫做阿惟越致菩薩，這還得了嗎？這就成佛了。所以我們才曉得，西方極樂世界雖然有四土三輩九品，實際上它是平等世界。為什麼？因為統統都是阿惟越致菩薩，這平等世界，凡聖同居土下下品往生也作阿惟越致菩薩。這一願非常非常重要！讓我們了解往生極樂世界有些什麼好處，這個好處在整個佛法裡頭都找不到，只有極樂世界，一</w:t>
      </w:r>
      <w:r>
        <w:t xml:space="preserve">切諸佛剎土裡頭都沒有，這是我們要記住的。我們要想一生成就，除這個法門之外，沒有第二個法門，這個你要相信。你不相信也應該的，為什麼？佛說難信之法，所以不相信也是應該的，我們能理解。但是你相信呢？相信，你這一生就作佛；你要是不相信，這作佛的時間還很長很長。　　</w:t>
      </w:r>
    </w:p>
    <w:sectPr w:rsidR="00EB0F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2CBBA" w14:textId="77777777" w:rsidR="00EB0F29" w:rsidRDefault="00EB0F29" w:rsidP="00F02A90">
      <w:r>
        <w:separator/>
      </w:r>
    </w:p>
  </w:endnote>
  <w:endnote w:type="continuationSeparator" w:id="0">
    <w:p w14:paraId="3AA0A62B" w14:textId="77777777" w:rsidR="00EB0F29" w:rsidRDefault="00EB0F29" w:rsidP="00F02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E8489" w14:textId="77777777" w:rsidR="00EB0F29" w:rsidRDefault="00EB0F29" w:rsidP="00F02A90">
      <w:r>
        <w:separator/>
      </w:r>
    </w:p>
  </w:footnote>
  <w:footnote w:type="continuationSeparator" w:id="0">
    <w:p w14:paraId="6710A68A" w14:textId="77777777" w:rsidR="00EB0F29" w:rsidRDefault="00EB0F29" w:rsidP="00F02A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90"/>
    <w:rsid w:val="00B519F4"/>
    <w:rsid w:val="00EB0F29"/>
    <w:rsid w:val="00F0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D386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2A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2A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2A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2A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