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75A5" w14:textId="77777777" w:rsidR="0013098E" w:rsidRDefault="0013098E">
      <w:r>
        <w:t>念佛的真實利益</w:t>
      </w:r>
      <w:r>
        <w:t>—</w:t>
      </w:r>
      <w:r>
        <w:t>先放下，再念佛　　（第三Ｏ四集）　　恭錄自</w:t>
      </w:r>
      <w:r>
        <w:t xml:space="preserve"> </w:t>
      </w:r>
      <w:r>
        <w:t>淨空老法師《淨土大經解演義》　　檔名：</w:t>
      </w:r>
      <w:r>
        <w:t xml:space="preserve">29-506-0304 </w:t>
      </w:r>
    </w:p>
    <w:p w14:paraId="70E03ED0" w14:textId="77777777" w:rsidR="0013098E" w:rsidRDefault="0013098E">
      <w:pPr>
        <w:pStyle w:val="a3"/>
      </w:pPr>
      <w:r>
        <w:t xml:space="preserve">　　「本經以發菩提心、一向專念為宗」，宗是主要修學的方法，這是淨宗第一條最主要的，你要發菩提心。蕅益大師在《彌陀經要解》裡面告訴我們，他講得好，印光大師非常讚歎，為什麼？古人沒有這麼說過。他告訴我們，一個人真正發心求生西方極樂世界見阿彌陀佛，這個心就是無上菩提心。不要去再講至誠心、深心、迴向發願心，不要講這些，那些東西愈講人愈迷糊。真正懂得經教的人給他講行，不懂經教的人講他不懂，聽不懂。蕅益大師這句話講得好！我沒有別的念頭，在這個世間太苦，活夠了，我現在一心一意就想到極樂世界，就想親近阿彌陀佛，這個念頭就是無上菩提心，好！發這個心之後真幹，一向專念，我有一個方向，有一個目標，我專念阿彌陀佛。一天到晚我就這麼一樁事情，除這樁事情之外，什麼事情也沒有，這叫專念。我還要管這個管那個，那就錯了。那些事情誰管？兩個人管，一個是菩薩管，一個是凡夫管。菩薩管的時候，他心裡阿彌陀佛不中斷，什麼事都管，心裡只有阿彌陀佛，沒有別的事情。別的事情是什麼？那是為大家服務，照顧得周周到到，他的佛號沒有中斷，這是菩薩。另外凡夫管，他就什麼都管，管得心裡亂糟糟的，阿彌陀佛忘掉了，一句也念不上來了，那是凡夫管。兩種人管！我們自己要知道。所以</w:t>
      </w:r>
      <w:r>
        <w:t xml:space="preserve">真正護法工作是他自己修成功了，他來為大眾服務，為大眾服務不礙自己往生，就是往生真有把握，不礙往生。那什麼？真放下了！對自己來說是真放下。自己沒放下，這時就障礙，就產生障礙，決定障礙你往生，決定障礙你念佛，那麼你發那個心就不能兌現。發心要用行來兌現，行最重要的是放下，然後才是念佛。不放下，念佛，這個念佛的功夫被那個夾雜破壞了。所以先放下再念佛，這個很重要。念佛是智慧，慧心，放下是戒定。　　</w:t>
      </w:r>
    </w:p>
    <w:sectPr w:rsidR="001309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491B9" w14:textId="77777777" w:rsidR="0013098E" w:rsidRDefault="0013098E" w:rsidP="00D62408">
      <w:r>
        <w:separator/>
      </w:r>
    </w:p>
  </w:endnote>
  <w:endnote w:type="continuationSeparator" w:id="0">
    <w:p w14:paraId="56CECB68" w14:textId="77777777" w:rsidR="0013098E" w:rsidRDefault="0013098E" w:rsidP="00D62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9DA29" w14:textId="77777777" w:rsidR="0013098E" w:rsidRDefault="0013098E" w:rsidP="00D62408">
      <w:r>
        <w:separator/>
      </w:r>
    </w:p>
  </w:footnote>
  <w:footnote w:type="continuationSeparator" w:id="0">
    <w:p w14:paraId="68070233" w14:textId="77777777" w:rsidR="0013098E" w:rsidRDefault="0013098E" w:rsidP="00D624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08"/>
    <w:rsid w:val="0013098E"/>
    <w:rsid w:val="00B519F4"/>
    <w:rsid w:val="00D6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865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24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24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24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24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