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3252" w14:textId="77777777" w:rsidR="007F7F22" w:rsidRDefault="007F7F22">
      <w:r>
        <w:t>念佛的真實利益</w:t>
      </w:r>
      <w:r>
        <w:t>—</w:t>
      </w:r>
      <w:r>
        <w:t>淨土宗有超越覺正淨的功德　　（第三五一集）　　恭錄自</w:t>
      </w:r>
      <w:r>
        <w:t xml:space="preserve"> </w:t>
      </w:r>
      <w:r>
        <w:t>淨空老法師《淨土大經解演義》　　檔名：</w:t>
      </w:r>
      <w:r>
        <w:t xml:space="preserve">29-506-0351 </w:t>
      </w:r>
    </w:p>
    <w:p w14:paraId="493B38A6" w14:textId="77777777" w:rsidR="007F7F22" w:rsidRDefault="007F7F22">
      <w:pPr>
        <w:pStyle w:val="a3"/>
      </w:pPr>
      <w:r>
        <w:t xml:space="preserve">　　淨土宗有超越覺正淨的功德，這是不可思議的，這是無與倫比的。我們學了《無量壽經》就明白了，它是帶業往生，生到西方極樂世界，就獲得阿彌陀佛四十八願的加持。你要問他，他生到極樂世界帶的是一身罪業，可是他真往生了。往生到極樂世界是什麼樣子？你念四十八願就是他在極樂世界的樣子，太殊勝了！禪宗、性宗、宗門、教下，連密宗也比不上他，你才知道這個法門無比殊勝。我們遇到，要不能把它牢牢抓住，在這一生當中決定成就，那我們就真錯了。我常勸同學們，我們心裡只有一尊阿彌陀佛，「阿彌陀佛即是我心，我心即是阿彌陀佛」，中峰禪師在《繫念法事》裡面為我們開導的。這個話是真的，不是假的，我們不能夠等閒視之，太重要了。跟這個相對應的，「此方即淨土，淨土即此方」，這個意思更深。你什麼時候證得？心裡全是阿彌陀佛，除阿彌陀佛之外，一粒塵沙都沒有，你就見到，就在此地見到極樂世界。這就是大勢至菩薩所說的，「憶佛念佛，現前當來，必定見佛」。這還得了嗎？「凡所有相皆是虛妄」，只有這一法是真的，它不是虛妄的。在這個地方，我們特別要重視趣入大般涅槃，這叫法門。　　</w:t>
      </w:r>
    </w:p>
    <w:sectPr w:rsidR="007F7F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B5EA" w14:textId="77777777" w:rsidR="007F7F22" w:rsidRDefault="007F7F22" w:rsidP="000C3339">
      <w:r>
        <w:separator/>
      </w:r>
    </w:p>
  </w:endnote>
  <w:endnote w:type="continuationSeparator" w:id="0">
    <w:p w14:paraId="05D45794" w14:textId="77777777" w:rsidR="007F7F22" w:rsidRDefault="007F7F22" w:rsidP="000C3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5C28" w14:textId="77777777" w:rsidR="007F7F22" w:rsidRDefault="007F7F22" w:rsidP="000C3339">
      <w:r>
        <w:separator/>
      </w:r>
    </w:p>
  </w:footnote>
  <w:footnote w:type="continuationSeparator" w:id="0">
    <w:p w14:paraId="29A07778" w14:textId="77777777" w:rsidR="007F7F22" w:rsidRDefault="007F7F22" w:rsidP="000C3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39"/>
    <w:rsid w:val="000C3339"/>
    <w:rsid w:val="007F7F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0AD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3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3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3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3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