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01AB" w14:textId="77777777" w:rsidR="00E74AAA" w:rsidRDefault="00E74AAA">
      <w:r>
        <w:t>念佛的真實利益</w:t>
      </w:r>
      <w:r>
        <w:t>—</w:t>
      </w:r>
      <w:r>
        <w:t>只有往生成佛是真實之利　　（第三六四集）　　恭錄自</w:t>
      </w:r>
      <w:r>
        <w:t xml:space="preserve"> </w:t>
      </w:r>
      <w:r>
        <w:t>淨空老法師《淨土大經解演義》　　檔名：</w:t>
      </w:r>
      <w:r>
        <w:t xml:space="preserve">29-506-0364 </w:t>
      </w:r>
    </w:p>
    <w:p w14:paraId="2DBBF17C" w14:textId="77777777" w:rsidR="00E74AAA" w:rsidRDefault="00E74AAA">
      <w:pPr>
        <w:pStyle w:val="a3"/>
      </w:pPr>
      <w:r>
        <w:t xml:space="preserve">　　「窮極真如實相之源底曰真實之際」，際是邊際，到真實的邊際，真實的根源，真實之底，根底，這叫真實之際。換句話就是徹悟自性，跟這個意思是一樣的，徹底覺悟了。我們平常講大悟、小悟，那是悟的層次沒徹底，徹底覺悟就是真實之際。「當來一切含靈」，當來是將來，也可以說當是當前，來是未來，就是現前跟未來意思也能講得通，「一切含靈，皆因彌陀一乘願海，六字洪名，而得度脫者，真實之利也」。這把真實之利說出來了。六道是假的，你擁有的再多，你都得不到，你身體一死了立刻就輪迴，沒有一樣是你的，所謂是「萬般將不去，唯有業隨身」。明白這個道理，人生在世要多做好事、善業，為什麼？業能帶得走，除了業之外其他沒有一樣東西能帶走。所以明瞭這個絕不造惡業，造惡業得惡報，行善業才得善報，善報、惡報全出不了六道輪迴。我們明白了，我們今天要造什麼業？咱們今天造的業是淨業，斷惡修善，斷惡不著斷惡的相，修善不著修善的相。不但不能著相，也不要著名，也不要著這個念頭：我做了多少善事。這念頭都不要，為什麼？你跟第一義空相應，第一義空是真的，真如實相這不是假的。我修善斷惡，我念頭裡頭還有影像，都是假的。影像放下，心乾乾淨淨，像古大德所說「作而無作」，真做了。心裡面</w:t>
      </w:r>
      <w:r>
        <w:t>呢？心裡頭沒有染，痕跡都沒有，就跟沒做一樣，作而無作，天天在做。釋迦牟尼佛當年在世，天天給我們講經教學，四十九年沒有一天休息，真精進，真做，佛心裡痕跡都不著，什麼也沒做。這是世尊當年在世給我們做示範的，給我們做典型，我們學佛要向他學習，學他的作而無作、無作而作。你看一生講經教學，對於世間名聞利養絲毫都不沾，一生過他一樣的生活，三衣一缽，日中一食，樹下一宿，每天出門托缽。這是示現什麼？這是示現第一義諦，第一義空，安住在第一義中。</w:t>
      </w:r>
      <w:r>
        <w:t xml:space="preserve"> </w:t>
      </w:r>
    </w:p>
    <w:p w14:paraId="1E2BFF56" w14:textId="77777777" w:rsidR="00E74AAA" w:rsidRDefault="00E74AAA">
      <w:pPr>
        <w:pStyle w:val="a3"/>
      </w:pPr>
      <w:r>
        <w:t xml:space="preserve">　　當來是現前、將來，一切含靈這是一切眾生，包括情與無情。以前我們覺得含靈是有情眾生，不包括無情眾生，無情是什麼？植物、礦物、山河大地，不包括這個。現在我們知道，《華嚴經》上說得好，「情與無情，同圓種智」，這句話告訴我們，一切含靈實在講包括無情，包括了植物，包括了礦物，包括了虛空，都在其中。</w:t>
      </w:r>
      <w:r>
        <w:t xml:space="preserve"> </w:t>
      </w:r>
    </w:p>
    <w:p w14:paraId="18EF3F31" w14:textId="77777777" w:rsidR="00E74AAA" w:rsidRDefault="00E74AAA">
      <w:pPr>
        <w:pStyle w:val="a3"/>
      </w:pPr>
      <w:r>
        <w:t xml:space="preserve">　　「一切含靈，皆因彌陀一乘願海」，就是四十八願，四十八願為什麼說一乘？一乘是佛乘。前面我們讀過的一切皆成佛，四十八願願願都是幫助眾生成佛，所以它是一乘法，它不是三乘、五乘。轉凡成聖，眾生成佛的方法太妙了，就是六字洪名「南無阿彌陀佛」，這六個字。所以這六個字一定要放在心上，把心上其他拉拉雜雜的垃圾全放下。要把這個心洗得乾乾淨淨的，裡面只有一尊阿彌陀佛，除阿彌陀佛之外什麼都沒有，你就得度。根利的立刻就成佛，像釋迦牟尼佛的示現，像惠能大師的示現，立刻就成佛，凡夫成佛確實一念之間。鈍根的，放不下的，迷得很深、迷得很重的，往生就成佛了，還要通過往生，到極樂世界去成佛。利根的在此地就成佛，不必到極樂世界，雖然在此地成佛，他跟極樂世界來去自如。實際上極樂世界跟我們沒有距離，阿彌陀佛的報身跟我們現前的肉身也沒有距離，我們這個身是假的，不是真的，所以能跟如來報身相應，如果是真的那就沒有法子，它不是真的，是假的。所以什麼叫真實之利一定要搞清楚，不往生、不成佛，利益都是假的，只有往生成佛是真實之利。</w:t>
      </w:r>
      <w:r>
        <w:t xml:space="preserve"> </w:t>
      </w:r>
    </w:p>
    <w:p w14:paraId="2D57F014" w14:textId="77777777" w:rsidR="00E74AAA" w:rsidRDefault="00E74AAA">
      <w:pPr>
        <w:pStyle w:val="a3"/>
      </w:pPr>
      <w:r>
        <w:t xml:space="preserve">　　「能顯此真實之際，惠此真實之利者，即此真實之慧也。」真實之慧重要！沒有真實之慧，前面兩個都得不到。顯此真實之際就是明心見性，惠此真實之利就是阿彌</w:t>
      </w:r>
      <w:r>
        <w:lastRenderedPageBreak/>
        <w:t xml:space="preserve">陀佛他的大願，他的方法，阿彌陀佛的心，阿彌陀佛的願，阿彌陀佛就是執持名號這個方法，是真實之利。我每天念一句南無阿彌陀佛，就是ㄧ聲真實之利，念一百聲就是一百聲的真實之利，沒有比這個更真實。所以有很多人一天三千聲佛號、三萬聲佛號，功夫用得深的一天五萬聲佛號、十萬聲佛號。這些人為什麼這麼幹？他知道那是真實之利。他怎麼知道？他有真實之慧。真會念，聲聲佛號具足戒定慧三學，聲聲佛號具足彌陀四十八願，聲聲佛號裡面具足空寂、妙圓種種心，這一句佛號圓滿具足。　　</w:t>
      </w:r>
    </w:p>
    <w:sectPr w:rsidR="00E74A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BC0CD" w14:textId="77777777" w:rsidR="00E74AAA" w:rsidRDefault="00E74AAA" w:rsidP="002C0D4B">
      <w:r>
        <w:separator/>
      </w:r>
    </w:p>
  </w:endnote>
  <w:endnote w:type="continuationSeparator" w:id="0">
    <w:p w14:paraId="01FAE77B" w14:textId="77777777" w:rsidR="00E74AAA" w:rsidRDefault="00E74AAA" w:rsidP="002C0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906BD" w14:textId="77777777" w:rsidR="00E74AAA" w:rsidRDefault="00E74AAA" w:rsidP="002C0D4B">
      <w:r>
        <w:separator/>
      </w:r>
    </w:p>
  </w:footnote>
  <w:footnote w:type="continuationSeparator" w:id="0">
    <w:p w14:paraId="3DA9AEF5" w14:textId="77777777" w:rsidR="00E74AAA" w:rsidRDefault="00E74AAA" w:rsidP="002C0D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4B"/>
    <w:rsid w:val="002C0D4B"/>
    <w:rsid w:val="00B519F4"/>
    <w:rsid w:val="00E7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EE9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0D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0D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0D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0D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