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9AC3" w14:textId="77777777" w:rsidR="00A77384" w:rsidRDefault="00A77384">
      <w:r>
        <w:t>念佛的真實利益</w:t>
      </w:r>
      <w:r>
        <w:t>—</w:t>
      </w:r>
      <w:r>
        <w:t>境隨心轉，身即在極樂　　（第三六九集）　　恭錄自</w:t>
      </w:r>
      <w:r>
        <w:t xml:space="preserve"> </w:t>
      </w:r>
      <w:r>
        <w:t>淨空老法師《淨土大經解演義》　　檔名：</w:t>
      </w:r>
      <w:r>
        <w:t xml:space="preserve">29-506-0369 </w:t>
      </w:r>
    </w:p>
    <w:p w14:paraId="6764CE34" w14:textId="77777777" w:rsidR="00A77384" w:rsidRDefault="00A77384">
      <w:pPr>
        <w:pStyle w:val="a3"/>
      </w:pPr>
      <w:r>
        <w:t xml:space="preserve">　　極樂世界為什麼那麼莊嚴？善心、善願、善行所感得的。其實我們這個地球跟極樂世界沒有兩樣，地球上的居民果然每個人都學阿彌陀佛，《阿彌陀經》上所說的我們全都落實了，我們居住的地球就是極樂世界。人人落實四十八願，境隨心轉，地球跟極樂就沒有差別。所以法藏菩薩慈悲，看到這些眾生造業受報，發大慈悲心，大弘誓願，住真實慧，勇猛精進。精進，無間無雜，沒有間斷，沒有夾雜，沒有夾雜是精，沒有間斷是進，這精進。一向專志，心志專一，一個方向，一個目標。這一個目標前面念過，法藏菩薩一個目標是一切皆成佛，六道芸芸眾生，往生極樂世界個個成佛。他就為了這個勇猛精進，來莊嚴妙土。這個意思簡單的說，願我一切跟佛沒有兩樣，同佛。這個佛，就是稱他的老師自在王如來。妙土，阿彌陀佛提供一切眾生修學成佛的道場，極樂世界，這個修學的道場精美絕倫，十方世界找不到，不可思議之國土。　　</w:t>
      </w:r>
    </w:p>
    <w:sectPr w:rsidR="00A773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24F4" w14:textId="77777777" w:rsidR="00A77384" w:rsidRDefault="00A77384" w:rsidP="0058741E">
      <w:r>
        <w:separator/>
      </w:r>
    </w:p>
  </w:endnote>
  <w:endnote w:type="continuationSeparator" w:id="0">
    <w:p w14:paraId="71D53726" w14:textId="77777777" w:rsidR="00A77384" w:rsidRDefault="00A77384" w:rsidP="0058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02C6" w14:textId="77777777" w:rsidR="00A77384" w:rsidRDefault="00A77384" w:rsidP="0058741E">
      <w:r>
        <w:separator/>
      </w:r>
    </w:p>
  </w:footnote>
  <w:footnote w:type="continuationSeparator" w:id="0">
    <w:p w14:paraId="718FB8AF" w14:textId="77777777" w:rsidR="00A77384" w:rsidRDefault="00A77384" w:rsidP="00587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1E"/>
    <w:rsid w:val="0058741E"/>
    <w:rsid w:val="00A773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330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4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4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4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4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