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1C286" w14:textId="77777777" w:rsidR="007712A4" w:rsidRDefault="007712A4">
      <w:r>
        <w:t>念佛的真實利益</w:t>
      </w:r>
      <w:r>
        <w:t>—</w:t>
      </w:r>
      <w:r>
        <w:t>永脫輪迴、求生淨土是人生第一樁大事　　（第三七九集）　　恭錄自</w:t>
      </w:r>
      <w:r>
        <w:t xml:space="preserve"> </w:t>
      </w:r>
      <w:r>
        <w:t>淨空老法師《淨土大經解演義》　　檔名：</w:t>
      </w:r>
      <w:r>
        <w:t xml:space="preserve">29-506-0379 </w:t>
      </w:r>
    </w:p>
    <w:p w14:paraId="78107AA6" w14:textId="77777777" w:rsidR="007712A4" w:rsidRDefault="007712A4">
      <w:pPr>
        <w:pStyle w:val="a3"/>
      </w:pPr>
      <w:r>
        <w:t xml:space="preserve">　　貪瞋痴的念頭，無論是對人、對事、對物，都是惡業，貪而無厭，恨之入骨，這都是造極重的罪業。造業決定有果報，果報在三途，貪心墮餓鬼，瞋恚墮地獄，愚痴墮畜生，所以貪瞋痴是三惡道第一個業因。佛教人「勤修戒定慧，息滅貪瞋痴」，這是教人什麼？教人不墮三惡道。三惡道確實有，我不造三惡道的業，我就不會墮三惡道。要想斷貪瞋痴，對於世緣一定要看得淡薄，真正做到「於人無爭，於世無求」。世間第一等聰明人，第一等大福報的人，不是做天王、人王，不是的，諸位心裡明白，念佛求生極樂世界是世間第一等大福報的人，為什麼？永遠脫離輪迴。不但永脫輪迴，永遠脫離十法界，你說這個福報多大！脫離十法界的人，去作佛、作菩薩去了。這種人，正像《彌陀經》上所說的，不可以少善根福德因緣，那我們就知道，他有大善根、大福德、大因緣，跟佛有緣是結了大緣。依佛的教誨，尤其是遇到大乘經，遇到淨宗法門，那還得了嗎？這一生當中決定成就。所以，對於世緣一定要放下，生活在這個世間，要像菩薩一樣隨緣妙用，隨緣就是一切都不計較，妙用是樣樣放得下，放下，你的清淨心就現前。貪瞋痴你放下，清淨心現前。要是分開來講，放下貪，清淨心現前；放下瞋恚，平等心現前；放下愚痴，正覺心現前。你發願求</w:t>
      </w:r>
      <w:r>
        <w:t xml:space="preserve">生淨土，你決定得生，《無量壽經》上講的清淨平等覺你統統得到了。經裡講得清楚、講得明白，心淨則佛土淨，西方極樂世界是清淨平等覺的法界，具足清淨平等覺，沒有一個不往生的；清淨心生同居土，平等心生方便土，正覺生實報莊嚴土。我們真的搞明白、搞清楚了，永脫輪迴、求生淨土是我們這一生當中第一樁大事。他有沒有障礙？有，障礙就是沒有辦法放下貪瞋痴。真正把貪瞋痴放下，你的障礙沒有了，你的業障消掉了。「願消三障諸煩惱」，你不放下，你的障礙就去不掉，放下，障礙就沒有了。　　</w:t>
      </w:r>
    </w:p>
    <w:sectPr w:rsidR="007712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70146" w14:textId="77777777" w:rsidR="007712A4" w:rsidRDefault="007712A4" w:rsidP="00DB1B88">
      <w:r>
        <w:separator/>
      </w:r>
    </w:p>
  </w:endnote>
  <w:endnote w:type="continuationSeparator" w:id="0">
    <w:p w14:paraId="54587E15" w14:textId="77777777" w:rsidR="007712A4" w:rsidRDefault="007712A4" w:rsidP="00DB1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CD0BA" w14:textId="77777777" w:rsidR="007712A4" w:rsidRDefault="007712A4" w:rsidP="00DB1B88">
      <w:r>
        <w:separator/>
      </w:r>
    </w:p>
  </w:footnote>
  <w:footnote w:type="continuationSeparator" w:id="0">
    <w:p w14:paraId="6BDF1F49" w14:textId="77777777" w:rsidR="007712A4" w:rsidRDefault="007712A4" w:rsidP="00DB1B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B88"/>
    <w:rsid w:val="007712A4"/>
    <w:rsid w:val="00B519F4"/>
    <w:rsid w:val="00DB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1F68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1B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1B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1B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1B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2026-08-12T05:00:00Z</dcterms:created>
  <dcterms:modified xsi:type="dcterms:W3CDTF">2026-08-12T05:00:00Z</dcterms:modified>
</cp:coreProperties>
</file>