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6C46" w14:textId="77777777" w:rsidR="008B08BD" w:rsidRDefault="008B08BD">
      <w:r>
        <w:t>念佛的真實利益</w:t>
      </w:r>
      <w:r>
        <w:t>—</w:t>
      </w:r>
      <w:r>
        <w:t>如何是真發無上菩提心　　（第四ＯＯ集）　　恭錄自</w:t>
      </w:r>
      <w:r>
        <w:t xml:space="preserve"> </w:t>
      </w:r>
      <w:r>
        <w:t>淨空老法師《淨土大經解演義》　　檔名：</w:t>
      </w:r>
      <w:r>
        <w:t xml:space="preserve">29-506-0400 </w:t>
      </w:r>
    </w:p>
    <w:p w14:paraId="6E5FA76C" w14:textId="77777777" w:rsidR="008B08BD" w:rsidRDefault="008B08BD">
      <w:pPr>
        <w:pStyle w:val="a3"/>
      </w:pPr>
      <w:r>
        <w:t xml:space="preserve">　　真正覺悟，真正念佛，真正念佛是「都攝六根，淨念相繼」。這句話的意思，就是放下萬緣，一向專念，一個方向一個目標，沒有懷疑、沒有夾雜。這樣念佛，一念相應一念佛，念念相應念念佛，跟阿彌陀佛直通了，感應道交不可思議。決定不為這個世間所影響，無論是順境逆境、善緣惡緣，都不影響你念佛，這叫會念，都不影響你研教，你叫會學。會念的人肯定往生，會學的人肯定開悟。聽經的人多，聽懂得的人不多，聽懂得又肯幹的人就更少了。老師、菩薩用真心來教導，學生也用真誠心來接受，確確實實被佛菩薩感化了。怎麼知道？他發心了，真懂了，曉得這個好，世出世間最上之法、最妙之寶，佛菩薩傳給我們了，就是這部經，就是這個名號，世出世間無上妙寶。我要發心作佛，我要發心生淨土，這就是無上菩提之心。對這個世間，對這個十法界，決定不再留戀，無上菩提心真發了。發心功德不可思議，《華嚴經．初發心功德品》說得很詳細。　　</w:t>
      </w:r>
    </w:p>
    <w:sectPr w:rsidR="008B08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233E" w14:textId="77777777" w:rsidR="008B08BD" w:rsidRDefault="008B08BD" w:rsidP="00C20098">
      <w:r>
        <w:separator/>
      </w:r>
    </w:p>
  </w:endnote>
  <w:endnote w:type="continuationSeparator" w:id="0">
    <w:p w14:paraId="7C7F8123" w14:textId="77777777" w:rsidR="008B08BD" w:rsidRDefault="008B08BD" w:rsidP="00C20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067C" w14:textId="77777777" w:rsidR="008B08BD" w:rsidRDefault="008B08BD" w:rsidP="00C20098">
      <w:r>
        <w:separator/>
      </w:r>
    </w:p>
  </w:footnote>
  <w:footnote w:type="continuationSeparator" w:id="0">
    <w:p w14:paraId="44C31870" w14:textId="77777777" w:rsidR="008B08BD" w:rsidRDefault="008B08BD" w:rsidP="00C20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98"/>
    <w:rsid w:val="008B08BD"/>
    <w:rsid w:val="00B519F4"/>
    <w:rsid w:val="00C2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7FB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0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0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0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0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