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A81F7" w14:textId="77777777" w:rsidR="0090568A" w:rsidRDefault="0090568A">
      <w:r>
        <w:t>念佛的真實利益</w:t>
      </w:r>
      <w:r>
        <w:t>—</w:t>
      </w:r>
      <w:r>
        <w:t>名號功德不可思議，凡夫成佛在一念之間　　（第四一九集）　　恭錄自</w:t>
      </w:r>
      <w:r>
        <w:t xml:space="preserve"> </w:t>
      </w:r>
      <w:r>
        <w:t>淨空老法師《淨土大經解演義》　　檔名：</w:t>
      </w:r>
      <w:r>
        <w:t xml:space="preserve">29-506-0419 </w:t>
      </w:r>
    </w:p>
    <w:p w14:paraId="7BF891F4" w14:textId="77777777" w:rsidR="0090568A" w:rsidRDefault="0090568A">
      <w:pPr>
        <w:pStyle w:val="a3"/>
      </w:pPr>
      <w:r>
        <w:t xml:space="preserve">　　「成佛以來，於今十劫」。在這一品，前面一段介紹阿彌陀佛極樂世界，這是屬於依報，後面一段介紹彌陀的名號功德，屬於正報，依正都是稱性的功德，所以不可思議。黃念老將《祕釋》裡面精彩的開示都節錄在此地，讓我們對於名號功德有了進一步的認識。念佛，功夫之所以不得力，實在是對於名號缺少認知。早年，章嘉大師告訴我，佛法是知難行易，在這麼多年當中，證實他老人家這句話，這是哲學上的一個問題。凡夫成佛確實不難，釋迦牟尼佛為我們所示現的，三千年前的事情，六祖惠能大師為我們示現的，一千三百年前的事情，在中國。告訴我們，凡夫成佛在一念之間，一念正，你就成佛；一念邪，你就墮落到凡夫。凡夫裡面也有正邪，這個正要跟大乘比那還是算邪，大乘要契入自性才是正中之正。六道裡面的正，果報是三善道，六道裡面的邪，果報在三惡道，這個不能不知道。世尊也就是為這樁事情，因為知難行易，知那就是要教學，要用這個手段、這個方法幫助大家覺悟，幫助大家明瞭諸法實相。這是世尊真實智慧，對一切眾生真實的利益，把真相講清楚了，宇宙之間第一大善、第一大福德，就是念佛。</w:t>
      </w:r>
      <w:r>
        <w:t xml:space="preserve"> </w:t>
      </w:r>
    </w:p>
    <w:p w14:paraId="0A044ACF" w14:textId="77777777" w:rsidR="0090568A" w:rsidRDefault="0090568A">
      <w:pPr>
        <w:pStyle w:val="a3"/>
      </w:pPr>
      <w:r>
        <w:t xml:space="preserve">　　這次我們將名號這一段講得很詳細，好像講了六個小時，講了三次，名號功德不可思議。我們真正知道了、真正明白了，你才會真正把阿彌陀佛放在心上，心上只有阿彌陀佛，除阿彌陀佛之外什麼都沒有。為什麼？世出世間第一真實功德。《遺教經》上世尊告訴我們，「制心一處，無事不辦」，我們在前面也讀到，這個經上所講的「止心一處」，制心、止心是一個意思。心裡面沒有雜念，沒有第二個念頭，只是阿彌陀佛，無事不辦，連轉凡成聖都能辦得到，何況其餘？話雖然是這麼說，佛講清楚了，祖師大德註解也清楚了，我們也盡量把這個問題說清楚了，有沒有聽懂的？不多。聽懂了，真正能回頭，把阿彌陀佛放在心上的人有幾個？更少了。只要把阿彌陀佛放在心上，他就成佛了。為什麼這麼難？世出世間一切法放不下，在六道裡頭名聞利養放不下。所以，縱然把極樂世界依正莊嚴搞清楚、搞明白了，眼前的小利捨不得放下，那往後的大利益就沒有分，往後這個利益太大了；不但是往後，現前得到。所以真正能一聞千悟，聽了之後他就明白、就覺悟了，真放下，真幹了，這個人不是普通人，確實叫英雄豪傑、大聖大賢。這說明凡夫做不到，他能做到。　　</w:t>
      </w:r>
    </w:p>
    <w:sectPr w:rsidR="009056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612ED" w14:textId="77777777" w:rsidR="0090568A" w:rsidRDefault="0090568A" w:rsidP="00480036">
      <w:r>
        <w:separator/>
      </w:r>
    </w:p>
  </w:endnote>
  <w:endnote w:type="continuationSeparator" w:id="0">
    <w:p w14:paraId="46968639" w14:textId="77777777" w:rsidR="0090568A" w:rsidRDefault="0090568A" w:rsidP="0048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D22F5" w14:textId="77777777" w:rsidR="0090568A" w:rsidRDefault="0090568A" w:rsidP="00480036">
      <w:r>
        <w:separator/>
      </w:r>
    </w:p>
  </w:footnote>
  <w:footnote w:type="continuationSeparator" w:id="0">
    <w:p w14:paraId="69EC8725" w14:textId="77777777" w:rsidR="0090568A" w:rsidRDefault="0090568A" w:rsidP="00480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36"/>
    <w:rsid w:val="00480036"/>
    <w:rsid w:val="009056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BCD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00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00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00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00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