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964A" w14:textId="77777777" w:rsidR="0078755A" w:rsidRDefault="0078755A">
      <w:r>
        <w:t>念佛的真實利益</w:t>
      </w:r>
      <w:r>
        <w:t>—</w:t>
      </w:r>
      <w:r>
        <w:t>怎樣才算真正往生　　（第四九四集）　　恭錄自</w:t>
      </w:r>
      <w:r>
        <w:t xml:space="preserve"> </w:t>
      </w:r>
      <w:r>
        <w:t>淨空老法師《淨土大經解演義》　　檔名：</w:t>
      </w:r>
      <w:r>
        <w:t xml:space="preserve">29-506-0494 </w:t>
      </w:r>
    </w:p>
    <w:p w14:paraId="2FC177DD" w14:textId="77777777" w:rsidR="0078755A" w:rsidRDefault="0078755A">
      <w:pPr>
        <w:pStyle w:val="a3"/>
      </w:pPr>
      <w:r>
        <w:t xml:space="preserve">　　每一個念佛往生的都說往生極樂世界，那是恭維他，說好聽的，不見得是真的。縱然臨命終時，全身柔軟，頭頂發熱，也不一定是往生，這不能不知道。生天的人也是頭頂熱，如果來生到人間是大福報，他到這個世間來做國王的，也會頭頂發熱，這些瑞相現前，可以斷定他不墮三惡道，這是真的，往生靠不住。往生什麼是真的？他自己說，臨命終時清清楚楚、明明白白告訴大家，阿彌陀佛來接引我，我現在去了，這是真的，這真往生，他自己沒有說靠不住。真正往生的人臨終之前頭腦一定很清楚。所以學佛人也最怕痴呆症，老年痴呆症，一得痴呆症麻煩可就大了，助念都不保險。所以人在這一生不能不修福，臨命終時走得很自在是福報，善終。善中之善，臨命終時告訴你，阿彌陀佛來接引我，這個人成佛去了。你一生當中只有這樁事情是真實的，你帶得走的，其他的沒有一樣東西可以帶走。你怎麼牽掛，什麼樣的情執，都沒有辦法，到那個時候要愛別離，還有一些冤親債主統統來找你，怨憎會，到臨命終時全都來了。所以這些事情平常我們都要把它想通、想明白，就把它扔掉，不要再去理會了，心裡頭乾乾淨淨，這一句阿彌陀佛才會相應。不乾不淨那心是骯髒的，怎麼念，一天十萬聲，跟阿彌陀佛不相應，這就是古人講的，「口念彌陀心散</w:t>
      </w:r>
      <w:r>
        <w:t xml:space="preserve">亂，喊破喉嚨也枉然」。句句都是真話，不能不知道。　　</w:t>
      </w:r>
    </w:p>
    <w:sectPr w:rsidR="007875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8D88E" w14:textId="77777777" w:rsidR="0078755A" w:rsidRDefault="0078755A" w:rsidP="00AD5936">
      <w:r>
        <w:separator/>
      </w:r>
    </w:p>
  </w:endnote>
  <w:endnote w:type="continuationSeparator" w:id="0">
    <w:p w14:paraId="4A11FDC0" w14:textId="77777777" w:rsidR="0078755A" w:rsidRDefault="0078755A" w:rsidP="00AD5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08381" w14:textId="77777777" w:rsidR="0078755A" w:rsidRDefault="0078755A" w:rsidP="00AD5936">
      <w:r>
        <w:separator/>
      </w:r>
    </w:p>
  </w:footnote>
  <w:footnote w:type="continuationSeparator" w:id="0">
    <w:p w14:paraId="18764760" w14:textId="77777777" w:rsidR="0078755A" w:rsidRDefault="0078755A" w:rsidP="00AD59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36"/>
    <w:rsid w:val="0078755A"/>
    <w:rsid w:val="00AD593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A023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59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59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59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59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