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FF752" w14:textId="77777777" w:rsidR="0089614F" w:rsidRDefault="0089614F">
      <w:r>
        <w:t>念佛的真實利益</w:t>
      </w:r>
      <w:r>
        <w:t>—</w:t>
      </w:r>
      <w:r>
        <w:t>世尊一生最重要的開示　　（第五二一集）　　恭錄自</w:t>
      </w:r>
      <w:r>
        <w:t xml:space="preserve"> </w:t>
      </w:r>
      <w:r>
        <w:t>淨空老法師《淨土大經解演義》　　檔名：</w:t>
      </w:r>
      <w:r>
        <w:t xml:space="preserve">29-506-0521 </w:t>
      </w:r>
    </w:p>
    <w:p w14:paraId="299FB2CC" w14:textId="77777777" w:rsidR="0089614F" w:rsidRDefault="0089614F">
      <w:pPr>
        <w:pStyle w:val="a3"/>
      </w:pPr>
      <w:r>
        <w:t xml:space="preserve">　　彌陀有方便，教我們不要造別的業，造什麼業？造淨業。什麼叫淨業？念阿彌陀佛叫淨業。這個方法好，你不能不造業，你不能不想、不能不說、不能不幹事，佛就教我們，念頭裡念念是阿彌陀佛，意業造淨業；口裡面聲聲是阿彌陀佛，口業；身業，教我們在適當的場合當中拜佛禮佛，在日常生活當中處事待人接物，把我們對佛那分恭敬，禮佛是尊敬，尊敬一切眾生。更進一步的，把一切眾生都看成阿彌陀佛，幫助你，做助緣，你就很容易成就淨業，成就淨業就是成就往生。阿彌陀佛在哪裡？每一個人都是阿彌陀佛，樹木花草也是阿彌陀佛，山河大地也是阿彌陀佛，你跟生在極樂世界沒兩樣。這個方法確實是妙，妙不可言，這個方法真的能幫助我們轉境界，轉娑婆為極樂，化災難為吉祥，妙絕了。一定要相信，境隨心轉，如果心隨境轉，那就苦不堪言。世間人為什麼怕災難？心隨境轉，聽到災難心就惶惶不安，他錯了。佛菩薩不怕，不在乎，為什麼？佛菩薩心轉境，心淨則國土淨，心安則國土安，心善則國土善，萬法唯心，制心一處，無事不辦。這是世尊一生最重要的開示，我們要記住，我們抓住這幾條，問題全解決了。　　</w:t>
      </w:r>
    </w:p>
    <w:sectPr w:rsidR="008961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BB946" w14:textId="77777777" w:rsidR="0089614F" w:rsidRDefault="0089614F" w:rsidP="00EE1D83">
      <w:r>
        <w:separator/>
      </w:r>
    </w:p>
  </w:endnote>
  <w:endnote w:type="continuationSeparator" w:id="0">
    <w:p w14:paraId="1E2839CE" w14:textId="77777777" w:rsidR="0089614F" w:rsidRDefault="0089614F" w:rsidP="00EE1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05DF2" w14:textId="77777777" w:rsidR="0089614F" w:rsidRDefault="0089614F" w:rsidP="00EE1D83">
      <w:r>
        <w:separator/>
      </w:r>
    </w:p>
  </w:footnote>
  <w:footnote w:type="continuationSeparator" w:id="0">
    <w:p w14:paraId="2B912AAE" w14:textId="77777777" w:rsidR="0089614F" w:rsidRDefault="0089614F" w:rsidP="00EE1D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83"/>
    <w:rsid w:val="0089614F"/>
    <w:rsid w:val="00B519F4"/>
    <w:rsid w:val="00EE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A979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1D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1D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1D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1D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