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1E90" w14:textId="77777777" w:rsidR="00AD17AB" w:rsidRDefault="00AD17AB">
      <w:r>
        <w:t>念佛的真實利益</w:t>
      </w:r>
      <w:r>
        <w:t>—</w:t>
      </w:r>
      <w:r>
        <w:t>極樂世界衣自在　　（第五二七集）　　恭錄自</w:t>
      </w:r>
      <w:r>
        <w:t xml:space="preserve"> </w:t>
      </w:r>
      <w:r>
        <w:t>淨空老法師《淨土大經解演義》　　檔名：</w:t>
      </w:r>
      <w:r>
        <w:t xml:space="preserve">29-506-0527 </w:t>
      </w:r>
    </w:p>
    <w:p w14:paraId="35FF37C1" w14:textId="77777777" w:rsidR="00AD17AB" w:rsidRDefault="00AD17AB">
      <w:pPr>
        <w:pStyle w:val="a3"/>
      </w:pPr>
      <w:r>
        <w:t xml:space="preserve">　　【復有眾寶妙衣。冠帶。瓔珞。無量光明。百千妙色。悉皆具足。自然在身。】</w:t>
      </w:r>
      <w:r>
        <w:t xml:space="preserve"> </w:t>
      </w:r>
    </w:p>
    <w:p w14:paraId="1B0ABEDB" w14:textId="77777777" w:rsidR="00AD17AB" w:rsidRDefault="00AD17AB">
      <w:pPr>
        <w:pStyle w:val="a3"/>
      </w:pPr>
      <w:r>
        <w:t xml:space="preserve">　　一般人所擔心的飲食、衣服、居住的環境，人生在世，沒有一個不想到這三樁大事。怎麼比都比不上極樂世界，極樂世界一切都現成的，是我們的老家。彌陀是我們的慈父，天天在召喚，希望我們回家。我們在六道是流浪，非常辛苦。我們看註解，這好懂。「右明衣飾受用自在」。衣是衣服，飾是裝飾，指這些瓔珞等等。「冠」是帽子，「帶」是衣帶。「瓔珞者，印度貴人男女，編玉以懸於身為飾，名瓔珞」。這些都是我們常見的，都不難懂。「如是衣飾皆以眾寶合成，故云眾寶妙衣等等」。西方極樂世界的寶，跟我們世間寶不一樣。我們這個世間的寶，一般質料都很堅硬，像金銀、琉璃、瑪瑙都很堅硬。西方這些寶，它柔軟，可以做布料，做衣料。黃金可以做衣料，非常柔軟，像絲織品一樣。白銀、水晶都那麼柔軟，跟我們這個世間不一樣。所以說是他們的衣服眾寶合成，稱之為眾寶妙衣。既是眾寶所成，「光色微妙，如《觀經》云：一一寶中有五百色光。是故無量光明。」身發光，身上穿的衣帽、戴的這些裝飾都放光，是故無量光明。「又云一一光明八萬四千色，是故百千妙色。所云百千者，蓋極言其多也」。寶光妙色，實在是無窮無盡。</w:t>
      </w:r>
      <w:r>
        <w:t xml:space="preserve"> </w:t>
      </w:r>
    </w:p>
    <w:p w14:paraId="0648A5F0" w14:textId="77777777" w:rsidR="00AD17AB" w:rsidRDefault="00AD17AB">
      <w:pPr>
        <w:pStyle w:val="a3"/>
      </w:pPr>
      <w:r>
        <w:t xml:space="preserve">　　「又色中復放光明，如《觀經》云：琉璃色中出金色光，玻璃色中出紅色光。」玻璃，佛經上講的玻璃，就是我們現在所說的水晶。古時候沒有玻璃，玻璃是人工造出來的。琉璃，我們中國人講翡翠，綠色的玉，透明的。西方世界的大地，我們這個大地是泥沙，他們的大地是琉璃，所以地也是綠色的，非常之美，透明的，從上面可以看到底下，寶中出光。「故知光色重重無盡，如是衣飾，具足莊嚴，自然在身」。我們中國人講，心靈福就至，佛寶如是，「非因造作」，沒有造作的，沒有人設計，也沒有人製作，你想，自然就在身上，隨心所欲。可是這句話我們要聽明白，西方極樂世界的人，同居土裡面有習氣。同居土有九品，習氣最重的肯定是下輩，下輩上生，下輩中生，下輩下生，這習氣重的。中輩習氣可能就沒有了，上輩那就不必說了，沒有這個習氣。又何況得阿彌陀佛本願加持，「皆作阿惟越致菩薩」。這一句話非常重要，那就是告訴我們，往生到西方極樂世界之後，你就不起心不動念、不分別不執著了。那這些衣著是自然的，並沒有想像，也沒有想像什麼顏色，也沒有想像什麼質料，自然在身。這是什麼原因？我們中國人諺語所說的，心靈福就到，這福報自然現前，沒有任何作為。同時這裡頭還有個因，彌陀本願威神的成就，再加</w:t>
      </w:r>
      <w:r>
        <w:t xml:space="preserve">上自己的福慧，完全是自然顯現，沒有想到，也不必去想。衣自在。　　</w:t>
      </w:r>
    </w:p>
    <w:sectPr w:rsidR="00AD17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5F18E" w14:textId="77777777" w:rsidR="00AD17AB" w:rsidRDefault="00AD17AB" w:rsidP="00376A51">
      <w:r>
        <w:separator/>
      </w:r>
    </w:p>
  </w:endnote>
  <w:endnote w:type="continuationSeparator" w:id="0">
    <w:p w14:paraId="62E44AB4" w14:textId="77777777" w:rsidR="00AD17AB" w:rsidRDefault="00AD17AB" w:rsidP="00376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C3243" w14:textId="77777777" w:rsidR="00AD17AB" w:rsidRDefault="00AD17AB" w:rsidP="00376A51">
      <w:r>
        <w:separator/>
      </w:r>
    </w:p>
  </w:footnote>
  <w:footnote w:type="continuationSeparator" w:id="0">
    <w:p w14:paraId="32A8B46B" w14:textId="77777777" w:rsidR="00AD17AB" w:rsidRDefault="00AD17AB" w:rsidP="00376A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A51"/>
    <w:rsid w:val="00376A51"/>
    <w:rsid w:val="00AD17A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83EA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A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A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A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A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