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0A1A" w14:textId="77777777" w:rsidR="007C261C" w:rsidRDefault="007C261C">
      <w:r>
        <w:t>念佛的真實利益</w:t>
      </w:r>
      <w:r>
        <w:t>—</w:t>
      </w:r>
      <w:r>
        <w:t>發菩提心是往生的重要條件之一　　（第五三一集）　　恭錄自</w:t>
      </w:r>
      <w:r>
        <w:t xml:space="preserve"> </w:t>
      </w:r>
      <w:r>
        <w:t>淨空老法師《淨土大經解演義》　　檔名：</w:t>
      </w:r>
      <w:r>
        <w:t xml:space="preserve">29-506-0531 </w:t>
      </w:r>
    </w:p>
    <w:p w14:paraId="3D884017" w14:textId="77777777" w:rsidR="007C261C" w:rsidRDefault="007C261C">
      <w:pPr>
        <w:pStyle w:val="a3"/>
      </w:pPr>
      <w:r>
        <w:t xml:space="preserve">　　造作極惡的人，往生是什麼條件？懺悔業障，發菩提心，一向專念。什麼叫菩提心？蕅益大師在《要解》裡面講得很好，一心一意求生淨土，親近彌陀，這個心就是無上菩提心，講得好。印光老法師對於《要解》讚歎備至，真的讚歎到頂點。他老人家說，即使古佛再來，給《阿彌陀經》做一部註解，也不能超過其上。這是他對於蕅益大師的讚歎，諸佛來註《阿彌陀經》也不能超過他。有人懷疑，還不是普通人，老法師。我在新加坡，演培法師有一次請我吃飯，就提出這個問題。他說：印老讚歎是不是太過分？我告訴演培法師：印祖讚歎的一點都不過分，讚歎到恰到好處，這是真的，不是假的。老和尚，一生講經教學，怎麼還有這個疑問？這個我們要知道。你細心去觀察，他有沒有發菩提心？這是個標準。</w:t>
      </w:r>
      <w:r>
        <w:t xml:space="preserve"> </w:t>
      </w:r>
    </w:p>
    <w:p w14:paraId="2F0F987C" w14:textId="77777777" w:rsidR="007C261C" w:rsidRDefault="007C261C">
      <w:pPr>
        <w:pStyle w:val="a3"/>
      </w:pPr>
      <w:r>
        <w:t xml:space="preserve">　　菩提心的體是什麼？真誠。心裡有疑，真誠就沒有了。這些大德們，他們的本我們不知道，我們看到的是跡相。我們用真誠心來看待這些事情，演培法師是菩薩，他做此示現提醒我們，要不然我們怎麼會知道？他到底是真菩薩還是假菩薩，你不要去管，沒有真假。為什麼？相隨心轉，我是真心，他就是真菩薩，我是妄心，他就是假菩薩。哪有什麼真假？都在你那一念之間。念佛之人，念念是阿彌陀佛，我看所有一切眾生都是阿彌陀佛，真的，決定不是假的。不但一切人是真的，西方極樂世界花草樹木都是真的，水、鳥也都是真的，阿彌陀佛變化所作。我們今天這個世界上花草樹木、這些鳥雀，是不是阿彌陀佛變化所作？那就看你的心，你的心是，它就是的，它就不假。你就真聽到鳥雀、風聲在那裡說法，你真聽到了。然後你才恍然大悟，極樂世界遍一切處。明白這個道理，這是真的，一點都不假。科學家今天能夠印證到的是邊緣，已經很了不起。我們生活在哪裡？無論生活在什麼地方，都沒有離開極樂世界，都沒有離開阿彌陀佛。關鍵是我們是不是真的相信、真的發願。</w:t>
      </w:r>
      <w:r>
        <w:t xml:space="preserve"> </w:t>
      </w:r>
    </w:p>
    <w:p w14:paraId="045996A1" w14:textId="77777777" w:rsidR="007C261C" w:rsidRDefault="007C261C">
      <w:pPr>
        <w:pStyle w:val="a3"/>
      </w:pPr>
      <w:r>
        <w:t xml:space="preserve">　　真心就是菩提心。真誠是體，菩提心的理體，清淨、平等、正覺是菩提心的自受用，你自己享受。這個就是極樂，清淨心是極樂，平等心是極樂，覺而不迷是極樂。是你自己心裡本來有的，不是外頭來的，外面找不到。現在我們的清淨平等覺到哪裡去？迷了。迷了，諸位要記住，並不是丟了，只是迷了。你只要一覺悟，你就發現了，它在，你就能享受得到。我們這個失掉叫迷失，不是真的失掉，覺悟了它就現前。現前之後，它起的作用就是看破、放下。看破是明瞭，宇宙之間一切法，體性、現象、理事、因果你全都通達明瞭，那就叫佛知佛見，《法華經》上所說的佛知佛見。學佛，佛有沒有教我們什麼？佛什麼也沒有教，佛沒有東西教人。佛只是把他自己覺悟的說出來跟我們分享，告訴我們，你也有、他也有，各個人都有，你只要從迷惑顛倒回過頭來你就見到，就這麼回事情。句句是真話，句句是實話，真明白了，這個世界上沒有災難。災難是不善的心行偶發的事件，這個事件是假的，不是真的。確確實實佛在經裡舉的比喻是很有道理，「夢幻泡影」，這麼回事情。　　</w:t>
      </w:r>
    </w:p>
    <w:sectPr w:rsidR="007C26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F0F81" w14:textId="77777777" w:rsidR="007C261C" w:rsidRDefault="007C261C" w:rsidP="00635FF7">
      <w:r>
        <w:separator/>
      </w:r>
    </w:p>
  </w:endnote>
  <w:endnote w:type="continuationSeparator" w:id="0">
    <w:p w14:paraId="5A39DA1C" w14:textId="77777777" w:rsidR="007C261C" w:rsidRDefault="007C261C" w:rsidP="00635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C666" w14:textId="77777777" w:rsidR="007C261C" w:rsidRDefault="007C261C" w:rsidP="00635FF7">
      <w:r>
        <w:separator/>
      </w:r>
    </w:p>
  </w:footnote>
  <w:footnote w:type="continuationSeparator" w:id="0">
    <w:p w14:paraId="4E35F6F2" w14:textId="77777777" w:rsidR="007C261C" w:rsidRDefault="007C261C" w:rsidP="00635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F7"/>
    <w:rsid w:val="00635FF7"/>
    <w:rsid w:val="007C26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06B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F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F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F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F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