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3509" w14:textId="77777777" w:rsidR="00587E95" w:rsidRDefault="00587E95">
      <w:r>
        <w:t>念佛的真實利益</w:t>
      </w:r>
      <w:r>
        <w:t>—</w:t>
      </w:r>
      <w:r>
        <w:t>能否往生西方的關鍵　　（第六Ｏ七集）　　恭錄自</w:t>
      </w:r>
      <w:r>
        <w:t xml:space="preserve"> </w:t>
      </w:r>
      <w:r>
        <w:t>淨空老法師《淨土大經解演義》　　檔名：</w:t>
      </w:r>
      <w:r>
        <w:t xml:space="preserve">29-506-0607 </w:t>
      </w:r>
    </w:p>
    <w:p w14:paraId="48505F81" w14:textId="77777777" w:rsidR="00587E95" w:rsidRDefault="00587E95">
      <w:pPr>
        <w:pStyle w:val="a3"/>
      </w:pPr>
      <w:r>
        <w:t xml:space="preserve">　　『歡喜信樂，不生疑惑』，這兩句話可重要了，這是「即十念必生願中之至心信樂」。『以至誠心，願生其國』。這是阿彌陀佛的本願。所以我們能不能往生到西方極樂世界，這個四句就非常重要，如果我們有，那我們就肯定我們這一生決定往生。「歡喜信樂，不生疑惑，以至誠心，願生其國」，就這四句，我們想想我們自己現在有沒有？我們在這一生當中最歡喜的事情是什麼？受持《無量壽經》，執持名號，如果是我們一生當中最歡喜的事情，我們對這個事情一絲毫疑惑沒有，相信。這個樂是愛好，信樂，不是信樂，樂是快樂，這個地方當動詞講，愛好。我相信，我愛好，沒有疑惑。然後以真誠到極處的心，至誠就是真誠到極處，願生其國，求生淨土，你就決定得生。這個話蕅益大師說的，不是我說的。蕅益大師在《彌陀經要解》裡面講，行人，就是念佛的人，能不能往生淨土，決定在信、願之有無，說得好。你有真信、有切願，你看歡喜信樂，他有信，他有願，願生其國，這就決定得生。</w:t>
      </w:r>
      <w:r>
        <w:t xml:space="preserve"> </w:t>
      </w:r>
    </w:p>
    <w:p w14:paraId="4E6CAB68" w14:textId="77777777" w:rsidR="00587E95" w:rsidRDefault="00587E95">
      <w:pPr>
        <w:pStyle w:val="a3"/>
      </w:pPr>
      <w:r>
        <w:t xml:space="preserve">　　我們在這一生當中，這是我們第一樁大事，什麼大事？這一生作佛去了，頭等大事，不再搞輪迴。我們是不是這個心？是不是這個願？如果是這個心、是這個願，我相信，你，古人講的這句話，心安理得。你的心安了，為什麼？理明白了。倒過頭來，理得到了，你心一定安。心安，我為什麼強調這個心安？這世間災難與你不相干了，大家有災難，你沒有災難。為什麼？你已經取得西方極樂世界，災難如果現前，你非常歡喜到極樂世界去了。前面我們學得很多，很清楚、很明白，我們念頭一動，阿彌陀佛就知道了，什麼時候去什麼時候就來接引，感應道交不可思議。所以「歡喜信樂，不生疑惑，以至誠心，願生其國」，這十六個字是我們能不能往生的關鍵。如果具足，這四句就是保證書，你說多重要！</w:t>
      </w:r>
      <w:r>
        <w:t xml:space="preserve"> </w:t>
      </w:r>
    </w:p>
    <w:p w14:paraId="39F8A2ED" w14:textId="77777777" w:rsidR="00587E95" w:rsidRDefault="00587E95">
      <w:pPr>
        <w:pStyle w:val="a3"/>
      </w:pPr>
      <w:r>
        <w:t xml:space="preserve">　　這就是《觀經》裡面的至誠心與迴向發願心。這是講菩提心，菩提心的體，至誠心，自受用深心，他受用的是迴向發願心，與《觀經》的菩提心相應。「且三輩往生咸云」，三輩往生都說，「當發無上菩提之心」。「是故《淨影疏》曰，然此三輩，人位雖殊」，求生淨土的人善根福德因緣不一樣，千差萬別，往生西方極樂世界，三輩九品也不一樣，品位不相同。「至欲往生，齊須發心求大菩提，專念彼佛，迴向發願，方得往生」，這是完全相同的。這是我們必須要具備的條件，真正想往生，一定發菩提心。發菩提心是什麼？就是蕅益大師所說的真信、真願，真信，不懷疑；真願，你就能真放下。放下什麼？娑婆世界的林林總總、點點滴滴全放下了，不再干涉了。　　</w:t>
      </w:r>
    </w:p>
    <w:sectPr w:rsidR="00587E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1BD11" w14:textId="77777777" w:rsidR="00587E95" w:rsidRDefault="00587E95" w:rsidP="00E25BF7">
      <w:r>
        <w:separator/>
      </w:r>
    </w:p>
  </w:endnote>
  <w:endnote w:type="continuationSeparator" w:id="0">
    <w:p w14:paraId="00C77A95" w14:textId="77777777" w:rsidR="00587E95" w:rsidRDefault="00587E95" w:rsidP="00E25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DC11C" w14:textId="77777777" w:rsidR="00587E95" w:rsidRDefault="00587E95" w:rsidP="00E25BF7">
      <w:r>
        <w:separator/>
      </w:r>
    </w:p>
  </w:footnote>
  <w:footnote w:type="continuationSeparator" w:id="0">
    <w:p w14:paraId="69770FAB" w14:textId="77777777" w:rsidR="00587E95" w:rsidRDefault="00587E95" w:rsidP="00E25B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F7"/>
    <w:rsid w:val="00587E95"/>
    <w:rsid w:val="00B519F4"/>
    <w:rsid w:val="00E2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720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5B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5B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5B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5B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