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1850" w14:textId="77777777" w:rsidR="00E9584E" w:rsidRDefault="00E9584E">
      <w:r>
        <w:t>念佛的真實利益</w:t>
      </w:r>
      <w:r>
        <w:t>—</w:t>
      </w:r>
      <w:r>
        <w:t>念佛人臨終要點　　（第六一二集）　　恭錄自</w:t>
      </w:r>
      <w:r>
        <w:t xml:space="preserve"> </w:t>
      </w:r>
      <w:r>
        <w:t>淨空老法師《淨土大經解演義》　　檔名：</w:t>
      </w:r>
      <w:r>
        <w:t xml:space="preserve">29-506-0612 </w:t>
      </w:r>
    </w:p>
    <w:p w14:paraId="15FA7820" w14:textId="77777777" w:rsidR="00E9584E" w:rsidRDefault="00E9584E">
      <w:pPr>
        <w:pStyle w:val="a3"/>
      </w:pPr>
      <w:r>
        <w:t xml:space="preserve">　　念佛人臨命終時，佛沒有來迎，決定不能走。家親眷屬來誘惑你，那是冤親債主，還有，如果是魔王外道，他會變現佛菩薩形相來接引你，他不是阿彌陀佛。臨終的時候見到釋迦牟尼佛、藥師如來，真有。是不是他來接引？決定不是。你平時不念他，他怎麼會來？見到的佛不是阿彌陀佛，就知道是假的，魔來接引你，這個一定要認識。還有臨終助念的人要幫助他，他要看到，我看到釋迦牟尼佛來了，立刻要知道決定不能跟他去，要提醒他，一定要跟阿彌陀佛去，這個話最重要了。如果不提醒他，他就跟他去了，那就上大當。　　</w:t>
      </w:r>
    </w:p>
    <w:sectPr w:rsidR="00E958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7984" w14:textId="77777777" w:rsidR="00E9584E" w:rsidRDefault="00E9584E" w:rsidP="004F028E">
      <w:r>
        <w:separator/>
      </w:r>
    </w:p>
  </w:endnote>
  <w:endnote w:type="continuationSeparator" w:id="0">
    <w:p w14:paraId="6410ED31" w14:textId="77777777" w:rsidR="00E9584E" w:rsidRDefault="00E9584E" w:rsidP="004F0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3DE2" w14:textId="77777777" w:rsidR="00E9584E" w:rsidRDefault="00E9584E" w:rsidP="004F028E">
      <w:r>
        <w:separator/>
      </w:r>
    </w:p>
  </w:footnote>
  <w:footnote w:type="continuationSeparator" w:id="0">
    <w:p w14:paraId="33C478E9" w14:textId="77777777" w:rsidR="00E9584E" w:rsidRDefault="00E9584E" w:rsidP="004F0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8E"/>
    <w:rsid w:val="004F028E"/>
    <w:rsid w:val="00B519F4"/>
    <w:rsid w:val="00E9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827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