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C8C6" w14:textId="77777777" w:rsidR="00381934" w:rsidRDefault="00381934">
      <w:r>
        <w:t>念佛的真實利益</w:t>
      </w:r>
      <w:r>
        <w:t>—</w:t>
      </w:r>
      <w:r>
        <w:t>阿彌陀佛是誰？　　（第六一五集）　　恭錄自</w:t>
      </w:r>
      <w:r>
        <w:t xml:space="preserve"> </w:t>
      </w:r>
      <w:r>
        <w:t>淨空老法師《淨土大經解演義》　　檔名：</w:t>
      </w:r>
      <w:r>
        <w:t xml:space="preserve">29-506-0615 </w:t>
      </w:r>
    </w:p>
    <w:p w14:paraId="43692BBF" w14:textId="77777777" w:rsidR="00381934" w:rsidRDefault="00381934">
      <w:pPr>
        <w:pStyle w:val="a3"/>
      </w:pPr>
      <w:r>
        <w:t xml:space="preserve">　　大乘佛法中心的目標就是明心見性，心性沒有內外。佛的示現，佛來接引，「仗自心之佛力接引，何難即生」。這個意思說得深，阿彌陀佛是誰？是自己心裡頭變現出來的，心即是佛，佛即是心。蕅益大師，明朝末年人，他老人家過世是在清朝，出生在明朝，過世在清朝。中峰禪師，元朝，比他早很多。中峰禪師在《三時繫念法事全集》裡面說，他說「我心即是阿彌陀佛，阿彌陀佛即是我心」，你看看跟蕅益大師這個話完全相同。「淨土即此方，此方即淨土」，這是中峰禪師說的，肯定心性是一不是二，也證明佛在大乘教裡常說「一切法從心想生」。《華嚴經》上講，整個宇宙，「唯心所現，唯識所變」，它真的是一不是二。這個東西要學習需要非常冷靜、安穩，清心寡欲，徹底放下，一塵不染，你才能體會，你才能契入，這個契入就是證得。大乘經上講的完全是事實真相，契入之後受用無窮。那是什麼？真正過佛菩薩的生活。心裡面還有雜念這個不行，這是把你的功夫統統破壞掉了。</w:t>
      </w:r>
      <w:r>
        <w:t xml:space="preserve"> </w:t>
      </w:r>
    </w:p>
    <w:p w14:paraId="34C013BB" w14:textId="77777777" w:rsidR="00381934" w:rsidRDefault="00381934">
      <w:pPr>
        <w:pStyle w:val="a3"/>
      </w:pPr>
      <w:r>
        <w:t xml:space="preserve">　　今天這個社會找一個心裡沒有雜念的人，你去找，恐怕一百萬人裡頭找不到一個，你就知道這個事情有多難。不具足這個條件，大乘不容易契入，學習也只學習常識而已。　　</w:t>
      </w:r>
    </w:p>
    <w:sectPr w:rsidR="003819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D9F51" w14:textId="77777777" w:rsidR="00381934" w:rsidRDefault="00381934" w:rsidP="004B7616">
      <w:r>
        <w:separator/>
      </w:r>
    </w:p>
  </w:endnote>
  <w:endnote w:type="continuationSeparator" w:id="0">
    <w:p w14:paraId="0A63A961" w14:textId="77777777" w:rsidR="00381934" w:rsidRDefault="00381934" w:rsidP="004B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C1086" w14:textId="77777777" w:rsidR="00381934" w:rsidRDefault="00381934" w:rsidP="004B7616">
      <w:r>
        <w:separator/>
      </w:r>
    </w:p>
  </w:footnote>
  <w:footnote w:type="continuationSeparator" w:id="0">
    <w:p w14:paraId="40FC2B70" w14:textId="77777777" w:rsidR="00381934" w:rsidRDefault="00381934" w:rsidP="004B7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16"/>
    <w:rsid w:val="00381934"/>
    <w:rsid w:val="004B76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B51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