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A3E6" w14:textId="77777777" w:rsidR="00437081" w:rsidRDefault="00437081">
      <w:r>
        <w:t>念佛的真實利益</w:t>
      </w:r>
      <w:r>
        <w:t>—</w:t>
      </w:r>
      <w:r>
        <w:t>淨宗法門最貴的就是一心、一念　　（第六一九集）　　恭錄自</w:t>
      </w:r>
      <w:r>
        <w:t xml:space="preserve"> </w:t>
      </w:r>
      <w:r>
        <w:t>淨空老法師《淨土大經解演義》　　檔名：</w:t>
      </w:r>
      <w:r>
        <w:t xml:space="preserve">29-506-0619 </w:t>
      </w:r>
    </w:p>
    <w:p w14:paraId="4CC77E5A" w14:textId="77777777" w:rsidR="00437081" w:rsidRDefault="00437081">
      <w:pPr>
        <w:pStyle w:val="a3"/>
      </w:pPr>
      <w:r>
        <w:t xml:space="preserve">　　「以表常言之三輩往生外，另有一格，即慈舟法師判為一心三輩者也，此一心三輩，乃別有大人作略，超越常格，而得往生者。此之作略，即一心也」。這品經裡面所說的「一念淨心」，就是前面「十方佛讚品」當中「一念淨信」，一念淨心就是一念淨信。「前云，乃至能發一念淨信，所有善根至心迴向，願生彼國，隨願皆生」。阿彌陀佛有這個願，這一類往生的時候就是這一願的成就。「今云，乃至獲得一念淨心，發一念心，念於彼佛，定生彼國。前後呼應，同顯一心與一念之旨」，淨宗法門最貴的就是一心、一念。「此實淨土法門之妙體」，淨宗最貴的一心、一念，就是真心，就是我們自己的本性，不是從外面來的。</w:t>
      </w:r>
      <w:r>
        <w:t xml:space="preserve"> </w:t>
      </w:r>
    </w:p>
    <w:p w14:paraId="1C472DB2" w14:textId="77777777" w:rsidR="00437081" w:rsidRDefault="00437081">
      <w:pPr>
        <w:pStyle w:val="a3"/>
      </w:pPr>
      <w:r>
        <w:t xml:space="preserve">　　大乘教裡佛常講「真心離念」，真心沒有念頭。無念是不是真心？無念不是真心，無念是什麼？無念是無想定。真心無念，但是一切明瞭，跟無想定完全不一樣，無想定他沒有念頭，但是他什麼都不知道，這個不一樣。所以無想定他完全是無明，雖然一念不生，他什麼都不曉得。佛法禪定不是如此，雖然一念不生，他樣樣清楚，像明鏡一樣，外面東西照得清清楚楚，一念不生。你要問他，他什麼都知道；你不問他，他一個念頭都沒有。所謂的是「般若無知，無所不知」。　　</w:t>
      </w:r>
    </w:p>
    <w:sectPr w:rsidR="004370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4D9E" w14:textId="77777777" w:rsidR="00437081" w:rsidRDefault="00437081" w:rsidP="001F5ADC">
      <w:r>
        <w:separator/>
      </w:r>
    </w:p>
  </w:endnote>
  <w:endnote w:type="continuationSeparator" w:id="0">
    <w:p w14:paraId="4398BE6D" w14:textId="77777777" w:rsidR="00437081" w:rsidRDefault="00437081" w:rsidP="001F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66422" w14:textId="77777777" w:rsidR="00437081" w:rsidRDefault="00437081" w:rsidP="001F5ADC">
      <w:r>
        <w:separator/>
      </w:r>
    </w:p>
  </w:footnote>
  <w:footnote w:type="continuationSeparator" w:id="0">
    <w:p w14:paraId="755EFC0D" w14:textId="77777777" w:rsidR="00437081" w:rsidRDefault="00437081" w:rsidP="001F5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DC"/>
    <w:rsid w:val="001F5ADC"/>
    <w:rsid w:val="004370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89C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