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3663" w14:textId="77777777" w:rsidR="00365557" w:rsidRDefault="00365557">
      <w:r>
        <w:t>念佛的真實利益</w:t>
      </w:r>
      <w:r>
        <w:t>—</w:t>
      </w:r>
      <w:r>
        <w:t>念佛貴在攝心　　（第六二九集）　　恭錄自</w:t>
      </w:r>
      <w:r>
        <w:t xml:space="preserve"> </w:t>
      </w:r>
      <w:r>
        <w:t>淨空老法師《淨土大經解演義》　　檔名：</w:t>
      </w:r>
      <w:r>
        <w:t xml:space="preserve">29-506-0629 </w:t>
      </w:r>
    </w:p>
    <w:p w14:paraId="6D2B5299" w14:textId="77777777" w:rsidR="00365557" w:rsidRDefault="00365557">
      <w:pPr>
        <w:pStyle w:val="a3"/>
      </w:pPr>
      <w:r>
        <w:t xml:space="preserve">　　念佛這個法門是講究真實功夫，不在念佛多少聲，貴在攝心，就是要求不懷疑、不夾雜。不懷疑、不夾雜雖然不是真心，跟真心相應，跟真心接近，感應的力量特別強，與阿彌陀佛感應道交；如果有疑、有雜念，感應就沒有了。佛祖告訴我們，要求我們「一念相應一念佛，念念相應念念佛」，這句話非常重要。還有一句話告訴我們，「心淨則佛土淨」，一天雖然念十萬聲，心不清淨，煩惱習氣還很重，那不能往生，那只是說種善根。善根福德雖然深厚，往生的緣不具足，這一生不能往生。蕅益大師說，這個課決定「畢此一生，誓無變改」，這個不改變就是一心不亂。「若不得往生者，三世諸佛便為誑語」，這是決定得生的。他的功夫都是在堅持佛號裡面成就的，成就念佛三昧，成就與佛相應。心裡面只有阿彌陀佛，除阿彌陀佛之外他什麼都放下了，什麼都沒有了，這個人決定得生。　　</w:t>
      </w:r>
    </w:p>
    <w:sectPr w:rsidR="003655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65CAE" w14:textId="77777777" w:rsidR="00365557" w:rsidRDefault="00365557" w:rsidP="000672FE">
      <w:r>
        <w:separator/>
      </w:r>
    </w:p>
  </w:endnote>
  <w:endnote w:type="continuationSeparator" w:id="0">
    <w:p w14:paraId="45479C0A" w14:textId="77777777" w:rsidR="00365557" w:rsidRDefault="00365557" w:rsidP="00067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C361" w14:textId="77777777" w:rsidR="00365557" w:rsidRDefault="00365557" w:rsidP="000672FE">
      <w:r>
        <w:separator/>
      </w:r>
    </w:p>
  </w:footnote>
  <w:footnote w:type="continuationSeparator" w:id="0">
    <w:p w14:paraId="2C0636CC" w14:textId="77777777" w:rsidR="00365557" w:rsidRDefault="00365557" w:rsidP="00067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FE"/>
    <w:rsid w:val="000672FE"/>
    <w:rsid w:val="003655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D93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2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2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2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2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