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371D" w14:textId="77777777" w:rsidR="00375E8C" w:rsidRDefault="00375E8C">
      <w:r>
        <w:t>念佛的真實利益</w:t>
      </w:r>
      <w:r>
        <w:t>—</w:t>
      </w:r>
      <w:r>
        <w:t>為什麼五逆十惡還能往生　　（第六三五集）　　恭錄自</w:t>
      </w:r>
      <w:r>
        <w:t xml:space="preserve"> </w:t>
      </w:r>
      <w:r>
        <w:t>淨空老法師《淨土大經解演義》　　檔名：</w:t>
      </w:r>
      <w:r>
        <w:t xml:space="preserve">29-506-0635 </w:t>
      </w:r>
    </w:p>
    <w:p w14:paraId="3FDC157A" w14:textId="77777777" w:rsidR="00375E8C" w:rsidRDefault="00375E8C">
      <w:pPr>
        <w:pStyle w:val="a3"/>
      </w:pPr>
      <w:r>
        <w:t xml:space="preserve">　　「又《觀經》五逆十惡能往生」，佛在《觀無量壽佛經》上所說的。但是「本經唯除五逆、誹謗正法，是不能往生也。嘉祥於《觀經義疏》中，釋曰：第三品明惡有三人」，三種人作惡。「初明作十惡」，就是十善業道的反面，殺生、偷盜、邪淫、妄語、兩舌、綺語、惡口、貪欲、瞋恚、愚痴，這十惡。五逆是殺父、殺母、殺阿羅漢、出佛身血、破和合僧，這五逆。本經中唯除五逆、毀謗正法，這是不能往生的。嘉祥大師說，第一種惡是作十惡罪，「次明作四重」，四重是出家的四重戒，殺生、偷盜、邪淫、妄語，這是四重戒。「後明作五逆。不明謗法闡提（謗法稱為闡提）」，闡提是梵語，翻成中國是無有善根之人，這個人沒善根稱為闡提。謗法就是沒善根，沒有善根決定不能往生，為什麼？他不相信，根本不相信淨土，不相信有阿彌陀佛，不相信有極樂世界，他怎麼可能發願往生？所以這叫一闡提。「故明惡不盡。十惡四重五逆並得生西方，若是謗法闡提不得生也」。五逆十惡四重不謗淨宗，他能信，他能理解，他能發願，他求生淨土，能不能得生？能。所以《無量壽經》上講「唯除五逆，誹謗正法」，著重在後頭這一句，如果說是誹謗正法決定不能生，五逆十惡又誹謗佛法他就不能生；五逆十惡不誹謗正法，他還是可以得生。前面講</w:t>
      </w:r>
      <w:r>
        <w:t>的，下輩往生是惡凡夫，上輩往生是大凡夫，中輩往生是小凡夫，下輩都是惡凡夫。這後面說，「若是謗法闡提不得生也，闡提不信法」，不相信佛法。「臨終雖為說有無量壽佛，彼終不信」，他不肯相信，他怎麼會發願求生？所以他「不得往生」，道理在此地。「又《安樂集》論此甚詳，已引錄於前，茲不贅」，前面我們讀過。</w:t>
      </w:r>
      <w:r>
        <w:t xml:space="preserve"> </w:t>
      </w:r>
    </w:p>
    <w:p w14:paraId="7930ADCB" w14:textId="77777777" w:rsidR="00375E8C" w:rsidRDefault="00375E8C">
      <w:pPr>
        <w:pStyle w:val="a3"/>
      </w:pPr>
      <w:r>
        <w:t xml:space="preserve">　　「又《四帖疏》更有別義。疏曰：如四十八願中，除謗法五逆者。如來恐其造斯二過，方便止言不得往生，亦不是不攝也。」《四帖疏》是善導大師造的，善導大師是阿彌陀佛再來的，這個話是阿彌陀佛親口為我們說的，第二十願有除謗法五逆者，有這一句。底下解釋，這是釋迦牟尼佛唯恐我們造這兩種過失，造五逆，不信佛法，方便止言不得往生，不是真的不能往生。「若造」，下面說，經過懺悔，造謗法的罪、造五逆罪，有沒有例子？有。天親菩薩年輕的時候學小乘，毀謗大乘，以後經過他哥哥調教他，他終於覺悟、明白了。在之前他造五百論批評大乘，造毀謗大乘業，他懺悔之後，他要懺罪，真發心他想把自己舌頭割掉。他哥哥問他：為什麼？「我過去說話造作罪業，我現在要懺悔。」他哥哥說：不必了，你再用你這個舌頭讚歎大乘不就很好嗎？他接受了，以後又造五百論讚歎大乘，他往生淨土。所以是經過懺悔、發願、持佛名號，還攝得生，阿彌陀佛還是攝受，還是來接引，你還是得生。</w:t>
      </w:r>
      <w:r>
        <w:t xml:space="preserve"> </w:t>
      </w:r>
    </w:p>
    <w:p w14:paraId="5B883669" w14:textId="77777777" w:rsidR="00375E8C" w:rsidRDefault="00375E8C">
      <w:pPr>
        <w:pStyle w:val="a3"/>
      </w:pPr>
      <w:r>
        <w:t xml:space="preserve">　　「兩疏之說雖殊，但不相違。嘉祥師謂彼是謗法闡提，不能起信，故不得生。善導師意謂，雖是謗法五逆，倘於臨終，聞法能信，懺悔回心，至心信樂，願生其國，乃至十念，佛垂大慈，亦可攝彼往生極樂」。善導大師說的是真話！「蓋闡提亦能成佛。故臨終若生正信，即非闡提」。他回頭了，中國諺語所謂浪子回頭金不換，又何況世尊為我們講得很多、很清楚，「一切眾生本來是佛」。在中國古聖先賢告訴我們，「人性本善」，跟你本來是佛，意思完全相同。你是一時迷惑，迷失自性變成凡夫，造作無量無邊的罪業。造罪業是妄心指使你造的，現在你回頭，你懺悔了，是真心指導你的。諺語所謂「邪不勝正」，真心是正，妄心是邪，發願求生淨土，執持名號是正，過去造作五逆十惡謗法那都是邪，邪不勝正。為什麼？邪是假的，正是真的，正是永恆不變的，邪是剎那無常的，剎那生滅，了不可得，我們明白這個道理，就真正相信肯定邪不勝正。一念正能消萬惡，這一念正不可思議，人之可貴，就是可</w:t>
      </w:r>
      <w:r>
        <w:lastRenderedPageBreak/>
        <w:t xml:space="preserve">貴他能回頭，他知道懺悔，他明信真有西方極樂世界，真有阿彌陀佛，自己確確實實是的、道道地地是的「本來是佛」，這個問題當然能解決。這是大問題尚且能解決，現在地球上這些災難是小問題。五逆、十惡、謗法是無間地獄的業，都能從無間地獄上升到西方極樂世界上上品往生，真不可思議。無間地獄是最下層，西方極樂世界上上品往生是最高層，你看阿彌陀佛本願威神能幫助你，從下下品提升到極樂世界上上品，上上品是什麼？法身菩薩。　　</w:t>
      </w:r>
    </w:p>
    <w:sectPr w:rsidR="00375E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A5E2F" w14:textId="77777777" w:rsidR="00375E8C" w:rsidRDefault="00375E8C" w:rsidP="007D7C5B">
      <w:r>
        <w:separator/>
      </w:r>
    </w:p>
  </w:endnote>
  <w:endnote w:type="continuationSeparator" w:id="0">
    <w:p w14:paraId="7F61998A" w14:textId="77777777" w:rsidR="00375E8C" w:rsidRDefault="00375E8C" w:rsidP="007D7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D3844" w14:textId="77777777" w:rsidR="00375E8C" w:rsidRDefault="00375E8C" w:rsidP="007D7C5B">
      <w:r>
        <w:separator/>
      </w:r>
    </w:p>
  </w:footnote>
  <w:footnote w:type="continuationSeparator" w:id="0">
    <w:p w14:paraId="0EB17646" w14:textId="77777777" w:rsidR="00375E8C" w:rsidRDefault="00375E8C" w:rsidP="007D7C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5B"/>
    <w:rsid w:val="00375E8C"/>
    <w:rsid w:val="007D7C5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144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C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C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C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C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