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B2F0C" w14:textId="77777777" w:rsidR="00FF324D" w:rsidRDefault="00FF324D">
      <w:r>
        <w:t>念佛的真實利益</w:t>
      </w:r>
      <w:r>
        <w:t>—</w:t>
      </w:r>
      <w:r>
        <w:t>臨終生信，難中之難　　（第六三六集）　　恭錄自</w:t>
      </w:r>
      <w:r>
        <w:t xml:space="preserve"> </w:t>
      </w:r>
      <w:r>
        <w:t>淨空老法師《淨土大經解演義》　　檔名：</w:t>
      </w:r>
      <w:r>
        <w:t xml:space="preserve">29-506-0636 </w:t>
      </w:r>
    </w:p>
    <w:p w14:paraId="6B58CCFA" w14:textId="77777777" w:rsidR="00FF324D" w:rsidRDefault="00FF324D">
      <w:pPr>
        <w:pStyle w:val="a3"/>
      </w:pPr>
      <w:r>
        <w:t xml:space="preserve">　　「但闡提之人，臨終生信，實為難中之難」。這句話是真的不是假的，有沒有闡提之人在臨終生信？可能有，我們決定不否定。為什麼可能有？前面曾經說過，宿世善根。他如果沒有宿世的善根，真的叫難中之難，就太難了；過去生中有善根，難中之難他也可以做到。「如《觀經》云臨終十念得生者，已是萬萬中之一」，萬萬是一億，一億人當中可能有一個。「若如《四帖疏》所謂謗法五逆，臨終能至心信樂念佛往生者，當為億億中之一也」。念老這些話是勉勵我們的，我們讀了這些文，千萬不能產生一個誤會，那就是什麼？現在不要學，圖僥倖，我臨命終時還來得及，現在什麼樣壞事都可以幹，臨終還可以往生。如果存這個心就錯了，大錯特錯！</w:t>
      </w:r>
      <w:r>
        <w:t xml:space="preserve"> </w:t>
      </w:r>
    </w:p>
    <w:p w14:paraId="48BC8922" w14:textId="77777777" w:rsidR="00FF324D" w:rsidRDefault="00FF324D">
      <w:pPr>
        <w:pStyle w:val="a3"/>
      </w:pPr>
      <w:r>
        <w:t xml:space="preserve">　　首先要想到，這個人臨終他具備了三個重要的條件，這三個重要條件，想想我們臨終能不能遇到？這是早年李炳老常常提醒我們這些後輩的，第一個，臨命終時頭腦清楚，這個機緣大不大？我們看過很多親戚朋友，臨終住在病院，去探望他的時候，很多人知覺失去，不認識人。在現代我們看到很多老年人，得的一個什麼病？叫老年痴呆症。一得這個，希望就沒有了，這太可怕，得老年痴呆症就決定不能生淨土，頭一個條件，難！第二，在這個緊急關頭，遇到一個真正的善友通達淨土，你能不能遇到這個人？這也是很難，不容易。第三個條件，是你自己聽到善知識的開導，立刻相信、立刻發願，就跟著念佛。三個條件具足，這個現象可能現前；這三個條件不具足，你就沒有分！古大德在《觀經》、在《無量壽經》註解上，講到這個問題，念老不能不提出來。末後這一句話提醒我們，不能僥倖，功夫一定要在平時做，現在就要做，這個事情等不及。天天在做，斷惡修善，改邪歸正，發菩提心，一向專念，將平常自己所修學的功德，不求世間名聞利養，迴向實際、迴向菩提、迴向眾生，迴向實際就是迴向阿彌陀佛，迴向菩提是迴向極樂世界，迴向眾生是遍法界虛空界六道裡面苦難眾生，與一切眾生有緣，將來自己往生不退成佛了，跟遍法界虛空界</w:t>
      </w:r>
      <w:r>
        <w:t>一切眾生有法緣，跟阿彌陀佛一樣，佛不度無緣之人！</w:t>
      </w:r>
      <w:r>
        <w:t xml:space="preserve"> </w:t>
      </w:r>
    </w:p>
    <w:p w14:paraId="03E5B000" w14:textId="77777777" w:rsidR="00FF324D" w:rsidRDefault="00FF324D">
      <w:pPr>
        <w:pStyle w:val="a3"/>
      </w:pPr>
      <w:r>
        <w:t xml:space="preserve">　　所以我們現在就要發心，向阿彌陀佛學習，成佛之後跟阿彌陀佛一樣。極樂世界遍法界虛空界，換句話說，在在處處都有極樂世界的分部。這分部誰設的？在西方世界修學成就的這些諸佛如來，感念阿彌陀佛的恩德，知恩報恩。所以極樂世界遍法界虛空界，分部跟本部是一不是二，妙不可言！　　</w:t>
      </w:r>
    </w:p>
    <w:sectPr w:rsidR="00FF32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318E4" w14:textId="77777777" w:rsidR="00FF324D" w:rsidRDefault="00FF324D" w:rsidP="00B31B77">
      <w:r>
        <w:separator/>
      </w:r>
    </w:p>
  </w:endnote>
  <w:endnote w:type="continuationSeparator" w:id="0">
    <w:p w14:paraId="276A17FA" w14:textId="77777777" w:rsidR="00FF324D" w:rsidRDefault="00FF324D" w:rsidP="00B31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62631" w14:textId="77777777" w:rsidR="00FF324D" w:rsidRDefault="00FF324D" w:rsidP="00B31B77">
      <w:r>
        <w:separator/>
      </w:r>
    </w:p>
  </w:footnote>
  <w:footnote w:type="continuationSeparator" w:id="0">
    <w:p w14:paraId="46326243" w14:textId="77777777" w:rsidR="00FF324D" w:rsidRDefault="00FF324D" w:rsidP="00B31B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77"/>
    <w:rsid w:val="00B31B77"/>
    <w:rsid w:val="00B519F4"/>
    <w:rsid w:val="00FF3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AB08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1B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1B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1B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1B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2026-08-12T05:10:00Z</dcterms:created>
  <dcterms:modified xsi:type="dcterms:W3CDTF">2026-08-12T05:10:00Z</dcterms:modified>
</cp:coreProperties>
</file>