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721641" w14:textId="77777777" w:rsidR="00096EAD" w:rsidRDefault="00096EAD">
      <w:r>
        <w:t>念佛的真實利益</w:t>
      </w:r>
      <w:r>
        <w:t>—</w:t>
      </w:r>
      <w:r>
        <w:t>淨土根本的原理　　（第六六三集）　　恭錄自</w:t>
      </w:r>
      <w:r>
        <w:t xml:space="preserve"> </w:t>
      </w:r>
      <w:r>
        <w:t>淨空老法師《淨土大經解演義》　　檔名：</w:t>
      </w:r>
      <w:r>
        <w:t xml:space="preserve">29-506-0663 </w:t>
      </w:r>
    </w:p>
    <w:p w14:paraId="5DCC9407" w14:textId="77777777" w:rsidR="00096EAD" w:rsidRDefault="00096EAD">
      <w:pPr>
        <w:pStyle w:val="a3"/>
      </w:pPr>
      <w:r>
        <w:t xml:space="preserve">　　「又會疏曰：清淨處即是淨土。上所謂必成如是剎義也。」如是就是像極樂世界一樣，彌陀的學生將來在十方世界建立的淨土，肯定跟阿彌陀佛一樣。「兩疏同旨」，這兩部註解所講的都是一樣的。「均以建立佛國為得清淨處」，佛國實在就是眾生修學的道場，這是個大道場。「但從心地法門而論，清淨處亦可別進一解」，就是進一步來解釋它，那是什麼？「則指本淨妙心也」，這是進一步去解釋。本淨妙心就是惠能大師明心見性所說的第一句話，「何期自性，本自清淨」，清淨心生智慧，清淨心現淨土，所以心淨則土淨，這是淨土根本的原理。反過來，你不就明白了嗎？心穢則土穢。我們今天地球嚴重的染污，什麼原因？我們的心是被嚴重染污，所以我們居住的大地也是嚴重染污。多少年前我曾經講過這麼一句話，全世界都在喊環保，我說一句什麼話？環保收不到效果，為什麼？心不清淨。</w:t>
      </w:r>
      <w:r>
        <w:t xml:space="preserve"> </w:t>
      </w:r>
    </w:p>
    <w:p w14:paraId="0C57B746" w14:textId="77777777" w:rsidR="00096EAD" w:rsidRDefault="00096EAD">
      <w:pPr>
        <w:pStyle w:val="a3"/>
      </w:pPr>
      <w:r>
        <w:t xml:space="preserve">　　所以真正環保要從清淨心下手，我們心清淨了環境就會清淨，心不清淨用什麼方法搞環保都沒用處，收不到效果的。環保叫了多少年，全世界政府都努力在做，而地球的染污愈來愈嚴重，地球真正淨化的效果沒看到。什麼原因？心，心重要，現在大家都把這個事情疏忽掉了。這就是什麼？我們這個思想、理念、方向錯誤了，偏重在物質上，把心理疏忽了，不知道心理比物質重要。心理能解決問題，物理能發現問題，不能解決問題，心理能解決問題，也能發現問題。我們要想社會安定，要想化解地球上的災難，你不從心理上著手一點辦法都沒有，所以科學跟哲學解決不了現前問題。現在的物理學家才發現心理力量很大，真正不可思議，就是念力。好像也出了有這些書，專門研究念力。念力裡面他們提倡集體意識的念力，非常強大。東京江本博士琵琶湖的水實驗，三百五十多個人集體的意念，只用一個小時，琵琶湖海灣的水改善就半年之久，真管用。　　</w:t>
      </w:r>
    </w:p>
    <w:sectPr w:rsidR="00096EA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AE521C" w14:textId="77777777" w:rsidR="00096EAD" w:rsidRDefault="00096EAD" w:rsidP="0099520E">
      <w:r>
        <w:separator/>
      </w:r>
    </w:p>
  </w:endnote>
  <w:endnote w:type="continuationSeparator" w:id="0">
    <w:p w14:paraId="665FF584" w14:textId="77777777" w:rsidR="00096EAD" w:rsidRDefault="00096EAD" w:rsidP="009952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AB3836" w14:textId="77777777" w:rsidR="00096EAD" w:rsidRDefault="00096EAD" w:rsidP="0099520E">
      <w:r>
        <w:separator/>
      </w:r>
    </w:p>
  </w:footnote>
  <w:footnote w:type="continuationSeparator" w:id="0">
    <w:p w14:paraId="71753420" w14:textId="77777777" w:rsidR="00096EAD" w:rsidRDefault="00096EAD" w:rsidP="0099520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520E"/>
    <w:rsid w:val="00096EAD"/>
    <w:rsid w:val="0099520E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A599F1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9520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9520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9520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9520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119</Words>
  <Characters>684</Characters>
  <Application>Microsoft Office Word</Application>
  <DocSecurity>0</DocSecurity>
  <Lines>5</Lines>
  <Paragraphs>1</Paragraphs>
  <ScaleCrop>false</ScaleCrop>
  <Company/>
  <LinksUpToDate>false</LinksUpToDate>
  <CharactersWithSpaces>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2026-08-12T05:11:00Z</dcterms:created>
  <dcterms:modified xsi:type="dcterms:W3CDTF">2026-08-12T05:11:00Z</dcterms:modified>
</cp:coreProperties>
</file>