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DE57" w14:textId="77777777" w:rsidR="006E51A5" w:rsidRDefault="006E51A5">
      <w:r>
        <w:t>念佛的真實利益</w:t>
      </w:r>
      <w:r>
        <w:t>—</w:t>
      </w:r>
      <w:r>
        <w:t>極樂世界統統修普賢法門　　（第六六八集）　　恭錄自</w:t>
      </w:r>
      <w:r>
        <w:t xml:space="preserve"> </w:t>
      </w:r>
      <w:r>
        <w:t>淨空老法師《淨土大經解演義》　　檔名：</w:t>
      </w:r>
      <w:r>
        <w:t xml:space="preserve">29-506-0668 </w:t>
      </w:r>
    </w:p>
    <w:p w14:paraId="67F08DF0" w14:textId="77777777" w:rsidR="006E51A5" w:rsidRDefault="006E51A5">
      <w:pPr>
        <w:pStyle w:val="a3"/>
      </w:pPr>
      <w:r>
        <w:t xml:space="preserve">　　這兩位菩薩協助阿彌陀佛教學，兩位菩薩各有不同任務，觀音菩薩教的是德行，大勢至菩薩教的是智慧。佛門常講「解行相應」，一個解門，一個行門，觀世音是行門，大勢至是解門，這智慧。佛，一佛二菩薩，佛門不論是哪個宗派、哪個法門，供養佛菩薩都是這樣供法，一佛二菩薩這三聖，是表法的，這一定要知道，表什麼法？表自己的法。佛跟我們的關係多親密，佛是我們的自體，「一切眾生本來是佛」，你學佛頭一個要承認這一點。你不承認自己是佛，你到哪年能成得了佛？你本來是佛，所以你成佛不難，這不能不知道。東方人教學都是把那目標告訴我們，第一天就告訴你，你要成佛。我們中國老祖宗教人也是如此，老祖宗教人「人性本善」，《三字經》上放的最前兩句，「人之初，性本善」。教育的目標在哪裡？就是從不善的習性回歸到本善，本性本善教育成功。本善就是佛，跟佛家講的沒兩樣，佛就是本善。</w:t>
      </w:r>
      <w:r>
        <w:t xml:space="preserve"> </w:t>
      </w:r>
    </w:p>
    <w:p w14:paraId="12822454" w14:textId="77777777" w:rsidR="006E51A5" w:rsidRDefault="006E51A5">
      <w:pPr>
        <w:pStyle w:val="a3"/>
      </w:pPr>
      <w:r>
        <w:t xml:space="preserve">　　所以教學頭一個是德行，第二個才智慧，智慧跟德行可以互為先後的，看人根性不相同，先後不一樣。在淨宗裡面它把行擺在第一，解擺在第二，也就是重視行門，行門你先去做，做了之後再求解。《華嚴》就不一樣，《華嚴》重視解門，所以文殊菩薩擺在第一，普賢擺在第二，先有智慧再來行，文殊是上首。我們看菩薩擺的位置，就知道這個宗派、這個行門，它是以行為主還是以解為主，但是解中有行、行中有解，解行不能離開的。但是它有偏重，淨宗特別偏重在行門，觀世音擺在第一。《華嚴經》上普賢菩薩代表行門，文殊代表解門，淨宗跟《華嚴》普賢菩薩是一體，普賢菩薩十大願王導歸極樂，所以極樂世界統統修的是普賢法門。你看我們這部經第二品「德遵普賢」，不就很清楚嗎？那是講什麼？極樂世界。極樂世界修行是德遵普賢，換句話說，用最簡單的話來說，極樂世界菩薩個個都是修普賢十大願王。十大願王圓滿你就證到妙覺果位，就成佛，成的是什麼佛？跟阿彌陀佛完全相同，沒有一絲毫是不同的，找不到。換句話說，阿彌陀佛好像是個模型，到那邊去個個都是這個模型鑄造出來的，可以說全都是阿彌陀佛，沒有一尊佛不是阿彌陀佛。阿彌陀佛是我們的本尊，阿彌陀佛是本人，阿彌陀佛是你的自性，這個事實真相不能不知道</w:t>
      </w:r>
      <w:r>
        <w:t xml:space="preserve">。所以他的威神光明普照遍法界虛空界一切諸佛的國土，確確實實是稀有難逢，不可思議的法門。　　</w:t>
      </w:r>
    </w:p>
    <w:sectPr w:rsidR="006E51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B7176" w14:textId="77777777" w:rsidR="006E51A5" w:rsidRDefault="006E51A5" w:rsidP="007778C6">
      <w:r>
        <w:separator/>
      </w:r>
    </w:p>
  </w:endnote>
  <w:endnote w:type="continuationSeparator" w:id="0">
    <w:p w14:paraId="6D6BFB9B" w14:textId="77777777" w:rsidR="006E51A5" w:rsidRDefault="006E51A5" w:rsidP="00777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01766" w14:textId="77777777" w:rsidR="006E51A5" w:rsidRDefault="006E51A5" w:rsidP="007778C6">
      <w:r>
        <w:separator/>
      </w:r>
    </w:p>
  </w:footnote>
  <w:footnote w:type="continuationSeparator" w:id="0">
    <w:p w14:paraId="18F2BDB2" w14:textId="77777777" w:rsidR="006E51A5" w:rsidRDefault="006E51A5" w:rsidP="007778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C6"/>
    <w:rsid w:val="006E51A5"/>
    <w:rsid w:val="007778C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231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8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8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8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8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