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A2F8" w14:textId="77777777" w:rsidR="006A1480" w:rsidRDefault="006A1480">
      <w:r>
        <w:t>念佛的真實利益</w:t>
      </w:r>
      <w:r>
        <w:t>—</w:t>
      </w:r>
      <w:r>
        <w:t>雖生極樂，不捨有情　　（第六七三集）　　恭錄自</w:t>
      </w:r>
      <w:r>
        <w:t xml:space="preserve"> </w:t>
      </w:r>
      <w:r>
        <w:t>淨空老法師《淨土大經解演義》　　檔名：</w:t>
      </w:r>
      <w:r>
        <w:t xml:space="preserve">29-506-0673 </w:t>
      </w:r>
    </w:p>
    <w:p w14:paraId="14DDEB0C" w14:textId="77777777" w:rsidR="006A1480" w:rsidRDefault="006A1480">
      <w:pPr>
        <w:pStyle w:val="a3"/>
      </w:pPr>
      <w:r>
        <w:t xml:space="preserve">　　「若有本願為眾生故，雖生極樂國土，不捨惡世有情」。這是慈悲心特重的人，這裡頭有感情，雖有情，他覺悟，他不迷，這是菩薩。菩薩，玄奘大師把它翻成「覺有情」，他情沒斷，但是他覺悟，他不迷，所以從字面上就是覺悟的有情眾生。如果那個情斷了他就成佛，就不叫菩薩。這個翻得也非常之好。就是情識要放下，放下，菩薩道上就沒有障礙。妖魔鬼怪障礙你，障礙你什麼？就是障礙你的情，因為你執著有情，他就障礙你，你把情放下了，魔王對你一點辦法都沒有，對你絲毫不能夠傷害。能傷害你什麼？傷害你的名聞利養，傷害你的情執。名聞利養我都不要，他就障礙不到，很簡單；情執我放下了，他也不能障礙你，魔對你束手無策。那怎麼辦？投降了，真的，他給你當護法了，他不能不佩服你。這些道理、事實真相，佛在大乘經上講得很透徹，我們多讀、多薰習，這些事情印象都很深，我們在菩提道上就一帆風順，什麼障礙都沒有。所以你要曉得，障礙的根源是在自己，把那個障礙的根斷掉，誰都障礙不了。障礙你得名，你不要名，他怎麼障礙你？障礙你得利，你不要利。總的來說，世間人不就是對名利看得很重，再最後難分難捨的親情。你只要這三個字，名、利、情這三個都放下，魔王波旬就對你投降。</w:t>
      </w:r>
      <w:r>
        <w:t xml:space="preserve"> </w:t>
      </w:r>
    </w:p>
    <w:p w14:paraId="208EF4DE" w14:textId="77777777" w:rsidR="006A1480" w:rsidRDefault="006A1480">
      <w:pPr>
        <w:pStyle w:val="a3"/>
      </w:pPr>
      <w:r>
        <w:t xml:space="preserve">　　這是有一類情執還沒有放下的人，雖然生到極樂世界，他還常常想著六道眾生，六道裡頭跟他有情的這些眾生，還想去幫助他、去度他。「故入生死，救度群生」，到極樂世界有這個能力。前面說了，凡是生到極樂世界的人，即使是凡聖同居土下品下生，他也是天眼洞視、天耳徹聽、他心遍知。不但我這一生的家親眷屬我知道，我看得清楚他在哪裡，看得清楚，他心裡有什麼念頭都知道。他有苦難，他求幫助，肯定你去幫助他。你能夠現身，你能夠說法，跟觀世音菩薩三十二應一樣。能不能做到？能！四十八願有這一願，第三十五願是講前面「一生補處」，自己成就，第三十六願「教化隨意」，就是這一願，所以到極樂世界就能辦事。辦事不是自己真回來了，分身回來，他有這個能力。本身還在阿彌陀佛講堂坐在那裡聽經，分身去度眾生去了。你要不到極樂世界，你哪來這個本事！你要靠自己修成這個本事，要多長的時間？不止五劫，五劫做不到，佛在大乘經教常講要無量劫。為什麼？你自己要有能力，修到初住以上的地位你才有這個能力；到極樂世界是阿彌陀佛加給你的，藉著阿彌陀佛的光，不是自己，這一定要知道。了解這個事實真相，你就曉得極樂世界不能不去！不去，簡單的說，阿彌陀佛的光你就沾不上。你到極樂世界最大的利益</w:t>
      </w:r>
      <w:r>
        <w:t xml:space="preserve">，就是沾阿彌陀佛的光，用阿彌陀佛的名、用阿彌陀佛的威德莊嚴自己，自己能夠代佛度化眾生，是這麼個意思。我們要知道，要真幹。故入生死，救度群生，他真能做得到。　　</w:t>
      </w:r>
    </w:p>
    <w:sectPr w:rsidR="006A14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8175C" w14:textId="77777777" w:rsidR="006A1480" w:rsidRDefault="006A1480" w:rsidP="006A2536">
      <w:r>
        <w:separator/>
      </w:r>
    </w:p>
  </w:endnote>
  <w:endnote w:type="continuationSeparator" w:id="0">
    <w:p w14:paraId="02ABC3C1" w14:textId="77777777" w:rsidR="006A1480" w:rsidRDefault="006A1480" w:rsidP="006A2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6184B" w14:textId="77777777" w:rsidR="006A1480" w:rsidRDefault="006A1480" w:rsidP="006A2536">
      <w:r>
        <w:separator/>
      </w:r>
    </w:p>
  </w:footnote>
  <w:footnote w:type="continuationSeparator" w:id="0">
    <w:p w14:paraId="1DA4B946" w14:textId="77777777" w:rsidR="006A1480" w:rsidRDefault="006A1480" w:rsidP="006A25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536"/>
    <w:rsid w:val="006A1480"/>
    <w:rsid w:val="006A253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7AA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25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25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25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25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