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D18DE" w14:textId="77777777" w:rsidR="00FA0D8E" w:rsidRDefault="00FA0D8E">
      <w:r>
        <w:t>念佛的真實利益</w:t>
      </w:r>
      <w:r>
        <w:t>—</w:t>
      </w:r>
      <w:r>
        <w:t>極樂世界建立常然，無衰無變　　（第六七七集）　　恭錄自</w:t>
      </w:r>
      <w:r>
        <w:t xml:space="preserve"> </w:t>
      </w:r>
      <w:r>
        <w:t>淨空老法師《淨土大經解演義》　　檔名：</w:t>
      </w:r>
      <w:r>
        <w:t xml:space="preserve">29-506-0677 </w:t>
      </w:r>
    </w:p>
    <w:p w14:paraId="172FD597" w14:textId="77777777" w:rsidR="00FA0D8E" w:rsidRDefault="00FA0D8E">
      <w:pPr>
        <w:pStyle w:val="a3"/>
      </w:pPr>
      <w:r>
        <w:t xml:space="preserve">　　「八方上下，八方加上與下即是十方。十方無數佛國之中，其長久廣大，明好快樂，皆與極樂世界不能相比，故云最為獨勝。長久即常住，如經云」，這本經所說的，「建立常然，無衰無變」，這是世尊為我們介紹的。極樂世界所有的建立都是這樣，它沒有變化。像我們這個世界，人有生老病死，極樂世界沒有；我們這個人有病痛，極樂世界也沒有。樹木花草，我們這個世間有春生夏長，秋天樹葉就落，有這些變化；極樂世界沒有，極樂世界沒有春夏秋冬。它有什麼氣候？它統統都是春天，最美好的天氣。它也不太冷，也不太熱，這麼好的世界。我們這個世界南北極是長年冬天，赤道是長年熱天，只有一季。地球上只有這兩個地方只有一季，沒有四季。其他地區都四季分明，極樂世界沒有，極樂世界只有一季，春天，最好的天氣，不冷不熱。</w:t>
      </w:r>
      <w:r>
        <w:t xml:space="preserve"> </w:t>
      </w:r>
    </w:p>
    <w:p w14:paraId="2121CCA3" w14:textId="77777777" w:rsidR="00FA0D8E" w:rsidRDefault="00FA0D8E">
      <w:pPr>
        <w:pStyle w:val="a3"/>
      </w:pPr>
      <w:r>
        <w:t xml:space="preserve">　　「無衰無變」，山河大地，沒有聽說極樂世界有地震，沒有聽說極樂世界有水災，沒有，為什麼？極樂世界的人，只要去的人，貪瞋痴慢疑都沒有了。可以說凡聖同居土裡頭有，煩惱習氣沒斷，但是它不起作用，全部都被控制，不起作用。方便有餘土已經斷了，那實報土就不必說了。方便有餘土見思煩惱斷了，實報土的人無始無明斷掉了，所以他們那個地方沒有災難，凡聖同居土都沒有災難。經上告訴我們，也是彌陀的本願，生到西方極樂世界，所有一切人相貌是一個相。我們有時候會懷疑，一個相不認識了，那會不會把人認錯？每一個人的相跟阿彌陀佛一樣，到底哪個是佛？一點都不會認錯，為什麼？你神通具足，你有天眼通，你有他心通，你怎麼會認錯人？為什麼阿彌陀佛發這個願？這前面四十八願我們都讀過，彌陀好心，相貌不相同，相貌好的人傲慢，容易起傲慢，相貌差的人是起自卑感，這就不平等。所以彌陀就想到，我這裡的人相貌都一樣，這個心你就生不起來，把你這個緣斷掉，讓極樂世界的人都能夠生平等心、清淨心，凡是障礙清淨平等統統不要，真不可思議。所以建立常然，無衰無變。這到你成佛，成佛之後那就真的常然，真的無衰無變。　　</w:t>
      </w:r>
    </w:p>
    <w:sectPr w:rsidR="00FA0D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3A7B4" w14:textId="77777777" w:rsidR="00FA0D8E" w:rsidRDefault="00FA0D8E" w:rsidP="00E66E7B">
      <w:r>
        <w:separator/>
      </w:r>
    </w:p>
  </w:endnote>
  <w:endnote w:type="continuationSeparator" w:id="0">
    <w:p w14:paraId="373E7550" w14:textId="77777777" w:rsidR="00FA0D8E" w:rsidRDefault="00FA0D8E" w:rsidP="00E66E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1BD6B" w14:textId="77777777" w:rsidR="00FA0D8E" w:rsidRDefault="00FA0D8E" w:rsidP="00E66E7B">
      <w:r>
        <w:separator/>
      </w:r>
    </w:p>
  </w:footnote>
  <w:footnote w:type="continuationSeparator" w:id="0">
    <w:p w14:paraId="4FE33E9F" w14:textId="77777777" w:rsidR="00FA0D8E" w:rsidRDefault="00FA0D8E" w:rsidP="00E66E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E7B"/>
    <w:rsid w:val="00B519F4"/>
    <w:rsid w:val="00E66E7B"/>
    <w:rsid w:val="00FA0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CEE77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6E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6E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6E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6E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2026-08-12T05:11:00Z</dcterms:created>
  <dcterms:modified xsi:type="dcterms:W3CDTF">2026-08-12T05:11:00Z</dcterms:modified>
</cp:coreProperties>
</file>