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B19F2" w14:textId="77777777" w:rsidR="001C3865" w:rsidRDefault="001C3865">
      <w:r>
        <w:t>念佛的真實利益</w:t>
      </w:r>
      <w:r>
        <w:t>—</w:t>
      </w:r>
      <w:r>
        <w:t>極樂世界的菩薩平等遊於十方佛剎　　（第六九Ｏ集）　　恭錄自</w:t>
      </w:r>
      <w:r>
        <w:t xml:space="preserve"> </w:t>
      </w:r>
      <w:r>
        <w:t>淨空老法師《淨土大經解演義》　　檔名：</w:t>
      </w:r>
      <w:r>
        <w:t xml:space="preserve">29-506-0690 </w:t>
      </w:r>
    </w:p>
    <w:p w14:paraId="5D4F317A" w14:textId="77777777" w:rsidR="001C3865" w:rsidRDefault="001C3865">
      <w:pPr>
        <w:pStyle w:val="a3"/>
      </w:pPr>
      <w:r>
        <w:t xml:space="preserve">　　從於所受用到不希求想這段經文，「表彼土菩薩平等遊於十方佛剎，於所受用皆不著取，遊於淨國亦無愛樂，於諸穢土亦不厭棄」。這是說明極樂世界的菩薩們，四土三輩九品，從最下面的凡聖同居土下下品往生的，一直到實報土等覺菩薩，平等遊於十方佛剎。這個平等兩個字很重要，照一般來講，這個階位是極不平等。凡聖同居土的菩薩是凡夫，沒有見性，方便土裡面的菩薩是小乘、是權教，也沒有明心見性，但是他們都得到阿彌陀佛本願威神的加持，皆作阿惟越致菩薩。這是十方諸佛剎土裡面都沒有的，只有極樂世界有。這就是十方佛為什麼讚歎阿彌陀佛為「光中極尊，佛中之王」，道理就在此地。彌陀的學生，凡聖同居土下下品往生，實際上他連小乘初果都沒有證到，大乘教裡面十信菩薩，他初信都沒有得到。十信位在大乘像是小學，初信那就是一年級，小學一年級的資格都沒有。如果證得初信位，也就是小乘初果，他就在方便土。方便土裡面，用我們這個地方的話來講，小乘初果一直到十法界裡面的菩薩、佛果，這些人生到極樂世界全都是方便土，明心見性之後才能夠生到實報土。凡聖同居土裡面初果都沒有到，但是他跟這些等覺菩薩平等遊於十方佛剎，這個是不可思議的境界。所以淨土被稱為難信之法，道理在此地。　　</w:t>
      </w:r>
    </w:p>
    <w:sectPr w:rsidR="001C38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FD950" w14:textId="77777777" w:rsidR="001C3865" w:rsidRDefault="001C3865" w:rsidP="00D96227">
      <w:r>
        <w:separator/>
      </w:r>
    </w:p>
  </w:endnote>
  <w:endnote w:type="continuationSeparator" w:id="0">
    <w:p w14:paraId="324091C0" w14:textId="77777777" w:rsidR="001C3865" w:rsidRDefault="001C3865" w:rsidP="00D96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6D9C0" w14:textId="77777777" w:rsidR="001C3865" w:rsidRDefault="001C3865" w:rsidP="00D96227">
      <w:r>
        <w:separator/>
      </w:r>
    </w:p>
  </w:footnote>
  <w:footnote w:type="continuationSeparator" w:id="0">
    <w:p w14:paraId="22FD4186" w14:textId="77777777" w:rsidR="001C3865" w:rsidRDefault="001C3865" w:rsidP="00D962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227"/>
    <w:rsid w:val="001C3865"/>
    <w:rsid w:val="00B519F4"/>
    <w:rsid w:val="00D9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B316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62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62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62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62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