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4C258" w14:textId="77777777" w:rsidR="00087A82" w:rsidRDefault="00087A82">
      <w:r>
        <w:t>念佛的真實利益</w:t>
      </w:r>
      <w:r>
        <w:t>—</w:t>
      </w:r>
      <w:r>
        <w:t>念道之自然就是念佛　　（第七一二集）　　恭錄自</w:t>
      </w:r>
      <w:r>
        <w:t xml:space="preserve"> </w:t>
      </w:r>
      <w:r>
        <w:t>淨空老法師《淨土大經解演義》　　檔名：</w:t>
      </w:r>
      <w:r>
        <w:t xml:space="preserve">29-506-0712 </w:t>
      </w:r>
    </w:p>
    <w:p w14:paraId="44B0A12E" w14:textId="77777777" w:rsidR="00087A82" w:rsidRDefault="00087A82">
      <w:pPr>
        <w:pStyle w:val="a3"/>
      </w:pPr>
      <w:r>
        <w:t xml:space="preserve">　　「如是念道之自然」，這個自然是念道。念道之自然是指什麼？就是指念佛，持名念佛，持名念佛是念道之自然。這說得非常妙，說得好！「亦即念實相。如《彌陀要解》曰：實相無二，亦無不二。是故舉體作依作正，作法作報，作自作他」，我把它一起念下去，「乃至能說所說，能度所度，能信所信，能願所願，能持所持，能生所生，能讚所讚，無非實相正印之所印也」，這全都是念道之自然。這麼多的這些功德，一個方法完成，就是真心去念阿彌陀佛。這個佛號功德不得了，不可思議！諸佛菩薩所證無量無邊功德就在一句佛號之中，這一句佛號是大圓滿。</w:t>
      </w:r>
      <w:r>
        <w:t xml:space="preserve"> </w:t>
      </w:r>
    </w:p>
    <w:p w14:paraId="47243B40" w14:textId="77777777" w:rsidR="00087A82" w:rsidRDefault="00087A82">
      <w:pPr>
        <w:pStyle w:val="a3"/>
      </w:pPr>
      <w:r>
        <w:t xml:space="preserve">　　我們如果沒有涉獵這大乘經典《無量壽經》不知道，以為這句阿彌陀佛誰不會念？太容易了！實在說，真不容易，真會念的人不多，學在口皮上的人不少，口裡有阿彌陀佛，心裡沒有，意識裡頭沒有，行動裡頭沒有，這就叫不會念。古大德有一句話說，「口念彌陀心散亂，喊破喉嚨也枉然」，這是不會念的，他不知道這個佛號的功德，不認識佛號，也不認識極樂世界。所以雖念，念也好，不是不好，跟阿彌陀佛結了個緣，古德說，在他阿賴耶識裡頭種下一個金剛種子，這一生得不到受用，總得來生後世遇到淨土的緣它就起作用，他就能夠再加深印象。什麼時候它真起作用？真的明白、搞清楚了，那就起作用。這一起作用就決定往生，生到西方極樂世界，一生圓成佛道，不要等第二生，一生當中決定成佛，證得究竟果位，回歸自性，回歸常寂光。　　</w:t>
      </w:r>
    </w:p>
    <w:sectPr w:rsidR="00087A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6B7C0" w14:textId="77777777" w:rsidR="00087A82" w:rsidRDefault="00087A82" w:rsidP="00F30833">
      <w:r>
        <w:separator/>
      </w:r>
    </w:p>
  </w:endnote>
  <w:endnote w:type="continuationSeparator" w:id="0">
    <w:p w14:paraId="5CA8851E" w14:textId="77777777" w:rsidR="00087A82" w:rsidRDefault="00087A82" w:rsidP="00F30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8495D" w14:textId="77777777" w:rsidR="00087A82" w:rsidRDefault="00087A82" w:rsidP="00F30833">
      <w:r>
        <w:separator/>
      </w:r>
    </w:p>
  </w:footnote>
  <w:footnote w:type="continuationSeparator" w:id="0">
    <w:p w14:paraId="5F842A12" w14:textId="77777777" w:rsidR="00087A82" w:rsidRDefault="00087A82" w:rsidP="00F308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33"/>
    <w:rsid w:val="00087A82"/>
    <w:rsid w:val="00B519F4"/>
    <w:rsid w:val="00F3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D0E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08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08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08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08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