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DD8F" w14:textId="77777777" w:rsidR="00D90EBA" w:rsidRDefault="00D90EBA">
      <w:r>
        <w:t>念佛的真實利益</w:t>
      </w:r>
      <w:r>
        <w:t>—</w:t>
      </w:r>
      <w:r>
        <w:t>深入經藏始堅信念念彌陀定成佛　　（第七二Ｏ集）　　恭錄自</w:t>
      </w:r>
      <w:r>
        <w:t xml:space="preserve"> </w:t>
      </w:r>
      <w:r>
        <w:t>淨空老法師《淨土大經解演義》　　檔名：</w:t>
      </w:r>
      <w:r>
        <w:t xml:space="preserve">29-506-0720 </w:t>
      </w:r>
    </w:p>
    <w:p w14:paraId="21B57451" w14:textId="77777777" w:rsidR="00D90EBA" w:rsidRDefault="00D90EBA">
      <w:pPr>
        <w:pStyle w:val="a3"/>
      </w:pPr>
      <w:r>
        <w:t xml:space="preserve">　　如果現在我們還胡思亂想，我們就沒有作佛，你怎麼不作佛？你想什麼？灌頂法師告訴我們，念佛人一百種不同的果報，頭一個果報是阿鼻地獄。他底下說的是什麼？念佛的人墮阿鼻地獄，他是心不是作佛，他是心在作五欲六塵，五欲是什麼？財色名食睡，他的心裡搞這個東西。口裡面念佛，心裡不離財色名食睡，這樣的念佛墮地獄，多不多呢？絕大多數。墮地獄又怎麼樣？實在講地獄是報，是你貪戀五欲六塵的果報。在地獄裡頭報盡，什麼時候報盡？不貪，你就離開地獄。你如果有貪戀、有情執，你就還在地獄，一旦情執斷了、不貪了，就離開地獄。只要有這麼一念就離開地獄，地獄就不見了，多半他又能回到人間，不定，有人到餓鬼道，有人到畜生道，有人到人道，也有到天道。</w:t>
      </w:r>
      <w:r>
        <w:t xml:space="preserve"> </w:t>
      </w:r>
    </w:p>
    <w:p w14:paraId="493C1833" w14:textId="77777777" w:rsidR="00D90EBA" w:rsidRDefault="00D90EBA">
      <w:pPr>
        <w:pStyle w:val="a3"/>
      </w:pPr>
      <w:r>
        <w:t xml:space="preserve">　　這什麼原因？遇緣不同，因為阿賴耶識的種子十法界全有，哪個種子先現行他就到哪裡去了。如果他碰到一個超度的法會，聽說有阿彌陀佛、有極樂世界，他一動這個念頭，他往生了，地獄道可以直接往生，這是遇緣不同。所以超度幫助他們破迷開悟，幫助他們往生極樂世界，效果全在作法的人的誠心，我們中國人講「誠意正心」，它就有效果；沒有誠意、沒有正心，他得不到受用，聽說極樂世界，他去不了。鬼神給我們這些信息，我們冷靜的去觀察、思惟這些信息，合情、合理、合法，可以接受。提高我們自己的警覺心，希望我們自己不要在這一生錯過了，因為非常容易錯過，這個首先自己要承認，我們自己習氣也重。做為一個知識分子，知識分子怎樣保持，釋迦牟尼佛表演給我們看，一天二十四小時，一年三百六十五天，念念不離如來教誨，你才能保得住。古人講「三天不讀聖賢書，面目可憎」，變了，今天這個世界，一天不讀聖賢書，你就面目全非，你就保不住，你就曉得這個事情多重要。</w:t>
      </w:r>
      <w:r>
        <w:t xml:space="preserve"> </w:t>
      </w:r>
    </w:p>
    <w:p w14:paraId="21792F07" w14:textId="77777777" w:rsidR="00D90EBA" w:rsidRDefault="00D90EBA">
      <w:pPr>
        <w:pStyle w:val="a3"/>
      </w:pPr>
      <w:r>
        <w:t xml:space="preserve">　　《無量壽經》做為課誦本，這對知識分子來講，好！時時刻刻不離開。心裡真有佛，萬緣放下，有大慈悲心憐憫苦難眾生，抽一部分時間來照顧他們，這個在已經得道的人沒問題，我們沒有明心見性的人有問題，怕的是什麼？隨緣隨著變，就完了，不是我去度他，他把我度了。這種事情很多，我們親眼所見、親耳所聞，絕不是假的，出家修行都很不錯，講經說法到最後還俗，跟女眾信徒結婚，不但現在有，古時候也有。這個原因我們知道，我們很清楚，每個人的緣不相同，信得不夠深，麻煩就大了。信要深，只有深入經藏，信心才深；不是深入，很難！你細心看看這些人，確實他沒有深入經藏，大經大論沒有涉獵，一般都是流通最多的這幾部經典，而且讀誦、受持，就像經上講的，心裡都有雜念，不清淨，這樣的心態去學佛，所學到的是佛學知識、佛學常識，真正佛法法味沒嘗到，他才會被外頭境界轉。如果真正法味嘗到，就不會了，他在境界裡能做得了主。所以是心是佛，我們現在要是心作佛，這個太重要了，最簡單、最直捷、最穩當、最快速，莫若把阿彌陀佛放在心中，我心即是阿彌陀佛，阿彌陀佛即是我心，這真的是心作佛了。這是淨宗法門無比的殊勝。　　</w:t>
      </w:r>
    </w:p>
    <w:sectPr w:rsidR="00D90E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CE09" w14:textId="77777777" w:rsidR="00D90EBA" w:rsidRDefault="00D90EBA" w:rsidP="00CD1894">
      <w:r>
        <w:separator/>
      </w:r>
    </w:p>
  </w:endnote>
  <w:endnote w:type="continuationSeparator" w:id="0">
    <w:p w14:paraId="447AF6F1" w14:textId="77777777" w:rsidR="00D90EBA" w:rsidRDefault="00D90EBA" w:rsidP="00CD1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F2A1" w14:textId="77777777" w:rsidR="00D90EBA" w:rsidRDefault="00D90EBA" w:rsidP="00CD1894">
      <w:r>
        <w:separator/>
      </w:r>
    </w:p>
  </w:footnote>
  <w:footnote w:type="continuationSeparator" w:id="0">
    <w:p w14:paraId="714112B0" w14:textId="77777777" w:rsidR="00D90EBA" w:rsidRDefault="00D90EBA" w:rsidP="00CD1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94"/>
    <w:rsid w:val="00B519F4"/>
    <w:rsid w:val="00CD1894"/>
    <w:rsid w:val="00D9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ACC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