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0885" w14:textId="77777777" w:rsidR="00CD75EA" w:rsidRDefault="00CD75EA">
      <w:r>
        <w:t>念佛的真實利益</w:t>
      </w:r>
      <w:r>
        <w:t>—</w:t>
      </w:r>
      <w:r>
        <w:t>為什麼要到極樂世界去？　　（第七三四集）　　恭錄自</w:t>
      </w:r>
      <w:r>
        <w:t xml:space="preserve"> </w:t>
      </w:r>
      <w:r>
        <w:t>淨空老法師《淨土大經解演義》　　檔名：</w:t>
      </w:r>
      <w:r>
        <w:t xml:space="preserve">29-506-0734 </w:t>
      </w:r>
    </w:p>
    <w:p w14:paraId="7B4E82D2" w14:textId="77777777" w:rsidR="00CD75EA" w:rsidRDefault="00CD75EA">
      <w:pPr>
        <w:pStyle w:val="a3"/>
      </w:pPr>
      <w:r>
        <w:t xml:space="preserve">　　「繼勸精進，求生安樂國」。『安樂國』就是極樂世界，這個世界名符其實，確確實實平安、快樂。得生彼國，悉皆『智慧明達，功德殊勝』。如果有人要問，你為什麼要到極樂世界去？我們最簡單，人家也最容易聽懂的，我到極樂世界去為兩樁事情，第一個我要求圓滿的智慧，第二個我要求究竟的福報。到極樂世界不是為別的，是為福報而去的，為智慧而去的，肯定在那個地方這兩樁事情得到圓滿，圓滿就成佛。所以我們皈依佛的時候常念，「皈依佛，二足尊」，這二是什麼？就是智慧跟福德，就這兩種。足是什麼？足就是圓滿，沒有一點點欠缺，這兩種圓滿了。我們在這個世界沒有，到西方極樂世界就有了，為這個去的。「明者明了，達者通達」，智慧明達，明瞭通達。「《淨影疏》曰：智慧明達，得智勝」，智慧殊勝，究竟圓滿的智慧。「功德殊勝，得福勝」，福慧雙修。「智福並勝」，超勝，一切聲聞、緣覺、諸天都不能跟他相比。「故勸世人，精勤求生」，世間求不到的，到極樂世界全都得到了。　　</w:t>
      </w:r>
    </w:p>
    <w:sectPr w:rsidR="00CD75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6BAC" w14:textId="77777777" w:rsidR="00CD75EA" w:rsidRDefault="00CD75EA" w:rsidP="002F4089">
      <w:r>
        <w:separator/>
      </w:r>
    </w:p>
  </w:endnote>
  <w:endnote w:type="continuationSeparator" w:id="0">
    <w:p w14:paraId="0684CECA" w14:textId="77777777" w:rsidR="00CD75EA" w:rsidRDefault="00CD75EA" w:rsidP="002F4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4D81" w14:textId="77777777" w:rsidR="00CD75EA" w:rsidRDefault="00CD75EA" w:rsidP="002F4089">
      <w:r>
        <w:separator/>
      </w:r>
    </w:p>
  </w:footnote>
  <w:footnote w:type="continuationSeparator" w:id="0">
    <w:p w14:paraId="16EB8D88" w14:textId="77777777" w:rsidR="00CD75EA" w:rsidRDefault="00CD75EA" w:rsidP="002F4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89"/>
    <w:rsid w:val="002F4089"/>
    <w:rsid w:val="00B519F4"/>
    <w:rsid w:val="00CD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F78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0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0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0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0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