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4E17C" w14:textId="77777777" w:rsidR="00350D93" w:rsidRDefault="00350D93">
      <w:r>
        <w:t>念佛的真實利益</w:t>
      </w:r>
      <w:r>
        <w:t>—</w:t>
      </w:r>
      <w:r>
        <w:t>世尊為什麼為我們特別介紹淨土法門？　　（第七八一集）　　恭錄自</w:t>
      </w:r>
      <w:r>
        <w:t xml:space="preserve"> </w:t>
      </w:r>
      <w:r>
        <w:t>淨空老法師《淨土大經解演義》　　檔名：</w:t>
      </w:r>
      <w:r>
        <w:t xml:space="preserve">29-506-0781 </w:t>
      </w:r>
    </w:p>
    <w:p w14:paraId="65BB4775" w14:textId="77777777" w:rsidR="00350D93" w:rsidRDefault="00350D93">
      <w:pPr>
        <w:pStyle w:val="a3"/>
      </w:pPr>
      <w:r>
        <w:t xml:space="preserve">　　說自己再不幹了，自己沒有把握，不知不覺他又幹了。這什麼原因？習氣太重，在六道裡頭住的時間太長，染上許許多多不良的習氣，這些習氣在操縱你，這個習氣佛法裡頭稱它作魔。《八大人覺經》講四種魔，四種魔裡頭最麻煩的是五陰魔，完全是自己。五陰是什麼？這個身體，色受想行識成就這個身體。色是肉身，受是你有感受，內裡面，阿賴耶識裡頭的業習種子會讓你有苦樂的感受，外面的境界，人事境界、物質環境的境界，都能夠讓你生起苦樂憂喜的感受。這些感受你會有反應，順你心的就生歡喜、貪戀，不順心的就起怨恨，這就造業了，是你自己無法控制的。起心動念就在造業，身心再去造作，那個業的力量就更大了。所以，出離六道輪迴是多麼難！在一般來講，人想脫離六道輪迴，他做不到。佛法叫你修行，叫你斷煩惱，三界八十八品見惑斷盡，你才入門。就這個入門，我們現在一般人一生做不到，後面就不必說了。必須見思煩惱斷盡，你才能超越輪迴，見思煩惱斷盡是阿羅漢。《華嚴經》這是大乘，大乘十信位的菩薩到第七信才脫離六道輪迴，六信還在色界天修行，還出不去。你說這個事情多難！</w:t>
      </w:r>
      <w:r>
        <w:t xml:space="preserve"> </w:t>
      </w:r>
    </w:p>
    <w:p w14:paraId="5CB1459E" w14:textId="77777777" w:rsidR="00350D93" w:rsidRDefault="00350D93">
      <w:pPr>
        <w:pStyle w:val="a3"/>
      </w:pPr>
      <w:r>
        <w:t xml:space="preserve">　　正因為這個事實，世尊為我們特別介紹淨土法門，介紹阿彌陀佛極樂世界，我們這才有救。為什麼？極樂世界有帶業往生，我們的煩惱習氣沒斷都能去，一品都沒有斷也能去，這個功德利益不可思議！可是佛說得很清楚，可以帶業，但是這個業一定你要能把它控制住，不需要斷，但是一定要能控制，這就是說只帶舊業，不帶現行。你現在還在造作，這個帶不了，過去造的，昨天造的，可以帶，今天造的不能帶。所以今天，今天我不造了，行，今天不造可以。可是不造不行，念頭不會斷。淨宗有個妙法，叫你造什麼業？造阿彌陀佛的業。你就想阿彌陀佛，你就念阿彌陀佛，阿彌陀佛之外什麼都不想、什麼都不念，這個方法就行。這個方法真的人人都能做得到，人人都有條件往生極樂世界。　　</w:t>
      </w:r>
    </w:p>
    <w:sectPr w:rsidR="00350D9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F6D22F" w14:textId="77777777" w:rsidR="00350D93" w:rsidRDefault="00350D93" w:rsidP="00F47B99">
      <w:r>
        <w:separator/>
      </w:r>
    </w:p>
  </w:endnote>
  <w:endnote w:type="continuationSeparator" w:id="0">
    <w:p w14:paraId="47E563DC" w14:textId="77777777" w:rsidR="00350D93" w:rsidRDefault="00350D93" w:rsidP="00F47B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EB3AA" w14:textId="77777777" w:rsidR="00350D93" w:rsidRDefault="00350D93" w:rsidP="00F47B99">
      <w:r>
        <w:separator/>
      </w:r>
    </w:p>
  </w:footnote>
  <w:footnote w:type="continuationSeparator" w:id="0">
    <w:p w14:paraId="4100344A" w14:textId="77777777" w:rsidR="00350D93" w:rsidRDefault="00350D93" w:rsidP="00F47B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B99"/>
    <w:rsid w:val="00350D93"/>
    <w:rsid w:val="00B519F4"/>
    <w:rsid w:val="00F47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3CFDB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47B9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47B9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47B9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47B9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715</Characters>
  <Application>Microsoft Office Word</Application>
  <DocSecurity>0</DocSecurity>
  <Lines>5</Lines>
  <Paragraphs>1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2026-08-12T05:15:00Z</dcterms:created>
  <dcterms:modified xsi:type="dcterms:W3CDTF">2026-08-12T05:15:00Z</dcterms:modified>
</cp:coreProperties>
</file>