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4CB5" w14:textId="77777777" w:rsidR="00043A2D" w:rsidRDefault="00043A2D">
      <w:r>
        <w:t>念佛的真實利益</w:t>
      </w:r>
      <w:r>
        <w:t>—</w:t>
      </w:r>
      <w:r>
        <w:t>怎樣念佛得利益　　（第八三九集）　　恭錄自</w:t>
      </w:r>
      <w:r>
        <w:t xml:space="preserve"> </w:t>
      </w:r>
      <w:r>
        <w:t>淨空老法師《淨土大經解演義》　　檔名：</w:t>
      </w:r>
      <w:r>
        <w:t xml:space="preserve">29-506-0839 </w:t>
      </w:r>
    </w:p>
    <w:p w14:paraId="769597A7" w14:textId="77777777" w:rsidR="00043A2D" w:rsidRDefault="00043A2D">
      <w:pPr>
        <w:pStyle w:val="a3"/>
      </w:pPr>
      <w:r>
        <w:t xml:space="preserve">　　下面給我們解釋『無著』，這個很重要，「無執著之念」，這個念佛肯定往生，功夫高的生方便有餘土。「如《金剛經》曰：無有定法名阿耨多羅三藐三菩提，亦無有定法如來可說。」《金剛經》這兩句話跟你講真話。三藐三菩提翻成中文是無上正等正覺。這句話到底說什麼？是說自性本具的般若智慧，自性裡本有的，它沒有名字，佛給它取個名字，名字是假設的，名字可以換的，喜歡用什麼名字就用什麼名字，所以說無有定法可說。亦無有定法如來可說，釋迦牟尼佛四十九年給我們講經說法，要知道沒有定法可說。「何以故？如來所說法，皆不可取，不可說，非法、非非法。」這個話說得有很深的道理。如來所說法皆不可取，取是什麼？執著。為什麼不可以取？自性裡頭沒有法，你要執著的話，你永遠不能見性，你就錯了。古人有個比喻，佛說法好比黃葉止啼，這佛經上有，有這麼個公案。是什麼意思？小孩在哭，大人撿一片黃葉，樹上落的葉子，葉子黃黃的，很漂亮，落下來了，秋天的黃葉，告訴小孩，別哭，這個拿去，這很值錢，可以去買糖吃，小孩拿到就不哭了。目的是叫他不哭，達到了，不是真的，你別當真。佛說法就這個意思，黃葉止啼，你可別當真，你當真就上大當了。</w:t>
      </w:r>
      <w:r>
        <w:t xml:space="preserve"> </w:t>
      </w:r>
    </w:p>
    <w:p w14:paraId="63E7DD4C" w14:textId="77777777" w:rsidR="00043A2D" w:rsidRDefault="00043A2D">
      <w:pPr>
        <w:pStyle w:val="a3"/>
      </w:pPr>
      <w:r>
        <w:t xml:space="preserve">　　佛說一切法幫助什麼？幫助我們覺悟。覺悟，問題不就解決了嗎？幫助人覺悟的方法非常之多，人的根性不相同，哪個人用哪個方法，不是用一個方法對一切眾生的，無量法門就是無量的方便。淨土念佛方法，不管什麼樣的根性都可以學、都管用，這個方法很妙。你要不知道自己是什麼根性，你就用這個方法，絕對不會誤事。其他的方法要跟自己的根性相應很管用，不相應那就不管用。所以為什麼諸佛如來讚歎淨宗法門，讚歎《無量壽經》，道理就在此地。它是個通用的，萬靈丹，什麼毛病都治，治不了的毛病它能治。這是清朝慈雲灌頂法師跟我們說的，我們要相信。消業障，他老人家講，你的業障很重，什麼樣的經、懺法都沒有效果，都消不了你的業障，最後還有一個方法，執持名號，決定能消。那能消不能消的關鍵在哪裡？你是不是真信，真信就真能消，你對它懷疑，那就沒法子。沒有一絲毫懷疑的心，我們看到這個例子，前幾年山西小院四十幾個人得癌症的，醫生宣布沒有方法治療了，告訴他回家大概只有二、三個月的時間，這些人回去了，都是念佛的人、學佛的人，所以就不再求活下去的念頭，死心塌地去念佛求生淨土，真行，結果念了一個多月，念好了，繼續念，三個月之後再去檢查，沒有了。醫學界感到奇怪，把從前那些資料</w:t>
      </w:r>
      <w:r>
        <w:t>拿出來看，從前真有，怎麼會沒有了？不可能是診斷錯誤，這麼多人。這是什麼？灌頂法師所說的，這句名號它真管用！如果不是他們那樣真誠懇切，像普通念佛，不管用。這就是印光大師講的誠敬，十分誠敬得十分利益，這些人是百分誠敬得百分利益，千分誠敬得千分利益。</w:t>
      </w:r>
      <w:r>
        <w:t xml:space="preserve"> </w:t>
      </w:r>
    </w:p>
    <w:p w14:paraId="5121A1B9" w14:textId="77777777" w:rsidR="00043A2D" w:rsidRDefault="00043A2D">
      <w:pPr>
        <w:pStyle w:val="a3"/>
      </w:pPr>
      <w:r>
        <w:t xml:space="preserve">　　我以前曾經講過，我用惠能跟神秀兩個人做例子。神秀大師對老師百分誠敬，對佛法百分誠敬，他得百分利益。而惠能他對老師、對佛法萬分誠敬，所以他得到的是圓滿的，得萬分利益。雖然老師跟他講《金剛經》只講兩個小時，他得萬分利益。印祖這句話說得好，在你有幾分誠敬心。一般人現在沒有誠敬，所以現在難。沒有誠敬他得不到利益，對佛就更不相信，它起的是相反作用。所以要真正有誠敬心的人來帶他，讓他看見，他才能相信。那個相信也不過一分、二分而已，要做到百分、千分，對他來講可不是一個容易事情。道理不能不懂！所以要了解世尊四十九年所說一切法的性質，不可取，不可說，非法非非法，佛真的把事實真相全給我們說出來了。　　</w:t>
      </w:r>
    </w:p>
    <w:sectPr w:rsidR="00043A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AD8AC" w14:textId="77777777" w:rsidR="00043A2D" w:rsidRDefault="00043A2D" w:rsidP="000B066E">
      <w:r>
        <w:separator/>
      </w:r>
    </w:p>
  </w:endnote>
  <w:endnote w:type="continuationSeparator" w:id="0">
    <w:p w14:paraId="578F1299" w14:textId="77777777" w:rsidR="00043A2D" w:rsidRDefault="00043A2D" w:rsidP="000B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6B80" w14:textId="77777777" w:rsidR="00043A2D" w:rsidRDefault="00043A2D" w:rsidP="000B066E">
      <w:r>
        <w:separator/>
      </w:r>
    </w:p>
  </w:footnote>
  <w:footnote w:type="continuationSeparator" w:id="0">
    <w:p w14:paraId="6B470351" w14:textId="77777777" w:rsidR="00043A2D" w:rsidRDefault="00043A2D" w:rsidP="000B0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6E"/>
    <w:rsid w:val="00043A2D"/>
    <w:rsid w:val="000B06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CE7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6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6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