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2F507" w14:textId="77777777" w:rsidR="00992D57" w:rsidRDefault="00992D57">
      <w:r>
        <w:t>淨修法要</w:t>
      </w:r>
      <w:r>
        <w:t>—</w:t>
      </w:r>
      <w:r>
        <w:t xml:space="preserve">如何與佛同一個境界？　　（第五集）　　</w:t>
      </w:r>
      <w:r>
        <w:t>2018/1/2</w:t>
      </w:r>
      <w:r>
        <w:t xml:space="preserve">　　檔名：</w:t>
      </w:r>
      <w:r>
        <w:t xml:space="preserve">29-509-0005 </w:t>
      </w:r>
    </w:p>
    <w:p w14:paraId="524EF731" w14:textId="77777777" w:rsidR="00992D57" w:rsidRDefault="00992D57">
      <w:pPr>
        <w:pStyle w:val="a3"/>
      </w:pPr>
      <w:r>
        <w:t xml:space="preserve">　　真的假的，用量子的一句話來說，起心動念假的。整個宇宙擺在面前，我起心動念的時候，假的；我不起心動念，它真的。真跟假是一個，真就是假，假就是真。為什麼？真不生不滅，假有生有滅。所以你起心動念就有生有滅，不起心不動念就沒有生滅，這妙在這裡。自己決定不能殘害自己，誰救你？自己救自己。佛度你嗎？不是的。佛只是把事實真相說出來，你聽懂了，依教奉行就證入了，就跟佛同一個境界。　　</w:t>
      </w:r>
    </w:p>
    <w:sectPr w:rsidR="00992D5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0A143F" w14:textId="77777777" w:rsidR="00992D57" w:rsidRDefault="00992D57" w:rsidP="005A3255">
      <w:r>
        <w:separator/>
      </w:r>
    </w:p>
  </w:endnote>
  <w:endnote w:type="continuationSeparator" w:id="0">
    <w:p w14:paraId="777CDB95" w14:textId="77777777" w:rsidR="00992D57" w:rsidRDefault="00992D57" w:rsidP="005A32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7618E7" w14:textId="77777777" w:rsidR="00992D57" w:rsidRDefault="00992D57" w:rsidP="005A3255">
      <w:r>
        <w:separator/>
      </w:r>
    </w:p>
  </w:footnote>
  <w:footnote w:type="continuationSeparator" w:id="0">
    <w:p w14:paraId="3F8379AE" w14:textId="77777777" w:rsidR="00992D57" w:rsidRDefault="00992D57" w:rsidP="005A32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255"/>
    <w:rsid w:val="005A3255"/>
    <w:rsid w:val="00992D5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5EDF7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A325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A325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A325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A325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203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2026-08-12T05:18:00Z</dcterms:created>
  <dcterms:modified xsi:type="dcterms:W3CDTF">2026-08-12T05:18:00Z</dcterms:modified>
</cp:coreProperties>
</file>