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4CC3" w14:textId="77777777" w:rsidR="00547CCF" w:rsidRDefault="00547CCF">
      <w:r>
        <w:t>淨修法要</w:t>
      </w:r>
      <w:r>
        <w:t>—</w:t>
      </w:r>
      <w:r>
        <w:t xml:space="preserve">真正想求生淨土必須做到什麼？　　（第十五集）　　</w:t>
      </w:r>
      <w:r>
        <w:t>2018/1/11</w:t>
      </w:r>
      <w:r>
        <w:t xml:space="preserve">　　檔名：</w:t>
      </w:r>
      <w:r>
        <w:t xml:space="preserve">29-509-0015 </w:t>
      </w:r>
    </w:p>
    <w:p w14:paraId="3FCDC36F" w14:textId="77777777" w:rsidR="00547CCF" w:rsidRDefault="00547CCF">
      <w:pPr>
        <w:pStyle w:val="a3"/>
      </w:pPr>
      <w:r>
        <w:t xml:space="preserve">　　學佛是兩樁事情，第一個為自己，第二個為眾生。為自己，決定往生淨土。真正想往生淨土，這個世界東西就放下了；不是真想生淨土，他放不下，他也去不了，想去也去不了。真正求生淨土，萬緣放下。要告訴世界，方東美先生說的，學佛是人生最高的享受。最高的享受是什麼？我的心得，我得到的，一生不管人、不管錢、不管事，這是享福，最大的福報，你多自在，你多快樂！一生，於人沒有怨恨，於事沒有貪愛，大公無私，於財，生活能過去，夠了。不想搞這個東西，搞這個東西，患得患失，精神付出太大，統統丟掉，得大自在。　　</w:t>
      </w:r>
    </w:p>
    <w:sectPr w:rsidR="00547C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34063" w14:textId="77777777" w:rsidR="00547CCF" w:rsidRDefault="00547CCF" w:rsidP="00D371EF">
      <w:r>
        <w:separator/>
      </w:r>
    </w:p>
  </w:endnote>
  <w:endnote w:type="continuationSeparator" w:id="0">
    <w:p w14:paraId="750132A3" w14:textId="77777777" w:rsidR="00547CCF" w:rsidRDefault="00547CCF" w:rsidP="00D37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30C4" w14:textId="77777777" w:rsidR="00547CCF" w:rsidRDefault="00547CCF" w:rsidP="00D371EF">
      <w:r>
        <w:separator/>
      </w:r>
    </w:p>
  </w:footnote>
  <w:footnote w:type="continuationSeparator" w:id="0">
    <w:p w14:paraId="72A0BA99" w14:textId="77777777" w:rsidR="00547CCF" w:rsidRDefault="00547CCF" w:rsidP="00D37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EF"/>
    <w:rsid w:val="00547CCF"/>
    <w:rsid w:val="00B519F4"/>
    <w:rsid w:val="00D3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A0DAE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1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1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1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1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