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2AC07" w14:textId="77777777" w:rsidR="00E97CAB" w:rsidRDefault="00E97CAB">
      <w:r>
        <w:t>法音普薰集</w:t>
      </w:r>
      <w:r>
        <w:t>—</w:t>
      </w:r>
      <w:r>
        <w:t>念佛的果報是什麼？　　（第十集）　　檔名：</w:t>
      </w:r>
      <w:r>
        <w:t xml:space="preserve">29-511-0010 </w:t>
      </w:r>
    </w:p>
    <w:p w14:paraId="7EAE636D" w14:textId="77777777" w:rsidR="00E97CAB" w:rsidRDefault="00E97CAB">
      <w:pPr>
        <w:pStyle w:val="a3"/>
      </w:pPr>
      <w:r>
        <w:t xml:space="preserve">　　佛給我們講的真的是有道理，這是世間小的果報，小因得小果，這三種施叫小因，得世間的小果，財富、聰明智慧、健康長壽，小果報。念佛是大福德，是最上無比的大福德，它是直接把阿彌陀佛無量劫中修行的善因善果，統統做為我們現在的修因，你說這個真正不可思議。念佛的果報能超越六道輪迴，生到西方極樂世界，一生成佛，這個事情知道的人確實不多。所以我們講，修福、積功累德，信願持名是第一。這是無量的福，無比之福，一生當中「圓淨四土，圓受諸樂」；換句話說，這是把佛果地上的福德拿到我們做修因。你如果真正明白這個道理，曉得這個事實真相，你不可能不念佛，而且你一定念得非常勤快，你不會中斷。為什麼？修大因證大果。那個大果報，這些小的統統在裡頭，全部都包括了，小不能包大，大能包小，世出世間一切善果統統在其中。　　</w:t>
      </w:r>
    </w:p>
    <w:sectPr w:rsidR="00E97C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1907B" w14:textId="77777777" w:rsidR="00E97CAB" w:rsidRDefault="00E97CAB" w:rsidP="00DD1D24">
      <w:r>
        <w:separator/>
      </w:r>
    </w:p>
  </w:endnote>
  <w:endnote w:type="continuationSeparator" w:id="0">
    <w:p w14:paraId="2EC746B4" w14:textId="77777777" w:rsidR="00E97CAB" w:rsidRDefault="00E97CAB" w:rsidP="00DD1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18CA5" w14:textId="77777777" w:rsidR="00E97CAB" w:rsidRDefault="00E97CAB" w:rsidP="00DD1D24">
      <w:r>
        <w:separator/>
      </w:r>
    </w:p>
  </w:footnote>
  <w:footnote w:type="continuationSeparator" w:id="0">
    <w:p w14:paraId="4ED9D6C0" w14:textId="77777777" w:rsidR="00E97CAB" w:rsidRDefault="00E97CAB" w:rsidP="00DD1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D24"/>
    <w:rsid w:val="00B519F4"/>
    <w:rsid w:val="00DD1D24"/>
    <w:rsid w:val="00E9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4DA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1D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1D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1D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1D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