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9A50" w14:textId="77777777" w:rsidR="00F11520" w:rsidRDefault="00F11520">
      <w:r>
        <w:t>法音普薰集</w:t>
      </w:r>
      <w:r>
        <w:t>—</w:t>
      </w:r>
      <w:r>
        <w:t>你學佛學會了嗎？　　（第四十六集）　　檔名：</w:t>
      </w:r>
      <w:r>
        <w:t xml:space="preserve">29-511-0046 </w:t>
      </w:r>
    </w:p>
    <w:p w14:paraId="5D54DE08" w14:textId="77777777" w:rsidR="00F11520" w:rsidRDefault="00F11520">
      <w:pPr>
        <w:pStyle w:val="a3"/>
      </w:pPr>
      <w:r>
        <w:t xml:space="preserve">　　我們曾經遇到許許多多家庭，父母反對兒女學佛。為什麼自己學佛，還招惹父母的反對？我們沒有學好，我們沒有去盡孝道。如果學佛之後，對父母更孝順，照顧更周到，父母一定非常歡喜，一定到處給人說，「我這個兒子孝順」，他學佛，他懂得孝順，他就會鼓勵所有年輕人都要學佛，不就這個道理嗎？我們學佛，不但沒有學到家，根本就沒有學會，學了佛以後在家裡變成怎樣？天天看到父母造業，天天批評他，天天對他不滿意，你父母看到你這個樣子，他當然難過。你雖然希望你父母能夠好，能夠吃長素，能夠不殺生，能夠不偷盜，能夠不妄語，做得跟佛法講的一樣，你得要用方法去感化他，你不能去批評他，不能說你們吃肉，「吃肉將來要還債的！」不可這樣說法，雖然是事實，你要曉得那是什麼環境，這剛才講的，你說法的時候，你要看是什麼場所，你要看是什麼時間，他縱然做的有許多惡業，不可以說，不但不能說，連那個不高興的面孔都不可以擺出來，恆順眾生，隨喜功德，慢慢的來啟發他，要有時間，長時間讓他慢慢覺悟，讓他懂得回頭。　　</w:t>
      </w:r>
    </w:p>
    <w:sectPr w:rsidR="00F115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FF6E5" w14:textId="77777777" w:rsidR="00F11520" w:rsidRDefault="00F11520" w:rsidP="00DE5B61">
      <w:r>
        <w:separator/>
      </w:r>
    </w:p>
  </w:endnote>
  <w:endnote w:type="continuationSeparator" w:id="0">
    <w:p w14:paraId="2D4DEBD6" w14:textId="77777777" w:rsidR="00F11520" w:rsidRDefault="00F11520" w:rsidP="00DE5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B33E2" w14:textId="77777777" w:rsidR="00F11520" w:rsidRDefault="00F11520" w:rsidP="00DE5B61">
      <w:r>
        <w:separator/>
      </w:r>
    </w:p>
  </w:footnote>
  <w:footnote w:type="continuationSeparator" w:id="0">
    <w:p w14:paraId="610B772D" w14:textId="77777777" w:rsidR="00F11520" w:rsidRDefault="00F11520" w:rsidP="00DE5B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61"/>
    <w:rsid w:val="00B519F4"/>
    <w:rsid w:val="00DE5B61"/>
    <w:rsid w:val="00F1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76C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B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B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B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B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