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D011" w14:textId="77777777" w:rsidR="005C5174" w:rsidRDefault="005C5174">
      <w:r>
        <w:t>法音普薰集</w:t>
      </w:r>
      <w:r>
        <w:t>—</w:t>
      </w:r>
      <w:r>
        <w:t>學佛卻放不下外緣　　（第六十六集）　　檔名：</w:t>
      </w:r>
      <w:r>
        <w:t xml:space="preserve">29-511-0066 </w:t>
      </w:r>
    </w:p>
    <w:p w14:paraId="59C2C6E2" w14:textId="77777777" w:rsidR="005C5174" w:rsidRDefault="005C5174">
      <w:pPr>
        <w:pStyle w:val="a3"/>
      </w:pPr>
      <w:r>
        <w:t xml:space="preserve">　　今天這個外緣為什麼放不下？你的信願不堅定，所以自己雖然學佛，沒有能夠得真實的利益，只是在佛門裡面修一點小福報而已。小福報來生到哪裡享，還都靠不住，來生若得不到人天果報，你的福報就不能在人天享，這個事情都是事實，能不多想想嗎？不要把這一生所修的，來生到畜生道裡面享福，到鬼道裡面去享福，錯了！所以應當牢牢記住，世尊叮嚀我們的「受持讀誦，為人演說」，這一句話世尊一生當中說了幾萬遍都不止，每一部經都說很多遍。一部《金剛經》從頭到尾只有五千多字，裡面就說了十幾遍，真正是苦口婆心的叮嚀。所以我們學習，首先要把欲望降低，我們的心才能夠得清淨，清淨心念佛才管用；然後遵從教誨，「發菩提心，一向專念」。　　</w:t>
      </w:r>
    </w:p>
    <w:sectPr w:rsidR="005C51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C7C48" w14:textId="77777777" w:rsidR="005C5174" w:rsidRDefault="005C5174" w:rsidP="00941859">
      <w:r>
        <w:separator/>
      </w:r>
    </w:p>
  </w:endnote>
  <w:endnote w:type="continuationSeparator" w:id="0">
    <w:p w14:paraId="277F38BD" w14:textId="77777777" w:rsidR="005C5174" w:rsidRDefault="005C5174" w:rsidP="00941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74F30" w14:textId="77777777" w:rsidR="005C5174" w:rsidRDefault="005C5174" w:rsidP="00941859">
      <w:r>
        <w:separator/>
      </w:r>
    </w:p>
  </w:footnote>
  <w:footnote w:type="continuationSeparator" w:id="0">
    <w:p w14:paraId="7899436C" w14:textId="77777777" w:rsidR="005C5174" w:rsidRDefault="005C5174" w:rsidP="009418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59"/>
    <w:rsid w:val="005C5174"/>
    <w:rsid w:val="009418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2353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8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8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8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8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