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89AD" w14:textId="77777777" w:rsidR="00507E12" w:rsidRDefault="00507E12">
      <w:r>
        <w:t>法音普薰集</w:t>
      </w:r>
      <w:r>
        <w:t>—</w:t>
      </w:r>
      <w:r>
        <w:t>我們為什麼念「阿彌陀佛」，而不是其他佛呢？　　（第一Ｏ六集）　　檔名：</w:t>
      </w:r>
      <w:r>
        <w:t xml:space="preserve">29-511-0106 </w:t>
      </w:r>
    </w:p>
    <w:p w14:paraId="488D9F51" w14:textId="77777777" w:rsidR="00507E12" w:rsidRDefault="00507E12">
      <w:pPr>
        <w:pStyle w:val="a3"/>
      </w:pPr>
      <w:r>
        <w:t xml:space="preserve">　　你遇到別的法師大德問你，你為什麼念阿彌陀佛，為什麼不念釋迦牟尼佛？你要能回答得出來。有這種疑問的人很多，這樣的執著，最簡單的回答，「我念阿彌陀佛是釋迦牟尼佛教我的」。釋迦牟尼佛教我念阿彌陀佛，我當然念阿彌陀佛，他沒有教我念他，他教我念阿彌陀佛。你不相信，你去看淨土三經，這是從事上說，我們一定隨順釋迦牟尼佛的教誨。從理上講，那你就要曉得，念阿彌陀佛，我們的能力只能帶業往生，生凡聖同居土，但是生到西方極樂世界，我們的智慧神通道力就可以跟七地菩薩相等，你念其他的佛做不到，這是不可以不知道的。　　</w:t>
      </w:r>
    </w:p>
    <w:sectPr w:rsidR="00507E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8B5DF" w14:textId="77777777" w:rsidR="00507E12" w:rsidRDefault="00507E12" w:rsidP="007756C9">
      <w:r>
        <w:separator/>
      </w:r>
    </w:p>
  </w:endnote>
  <w:endnote w:type="continuationSeparator" w:id="0">
    <w:p w14:paraId="47707C6D" w14:textId="77777777" w:rsidR="00507E12" w:rsidRDefault="00507E12" w:rsidP="00775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092C" w14:textId="77777777" w:rsidR="00507E12" w:rsidRDefault="00507E12" w:rsidP="007756C9">
      <w:r>
        <w:separator/>
      </w:r>
    </w:p>
  </w:footnote>
  <w:footnote w:type="continuationSeparator" w:id="0">
    <w:p w14:paraId="53902CD8" w14:textId="77777777" w:rsidR="00507E12" w:rsidRDefault="00507E12" w:rsidP="007756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C9"/>
    <w:rsid w:val="00507E12"/>
    <w:rsid w:val="007756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EC3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6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6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6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6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