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486C" w14:textId="77777777" w:rsidR="00E753E5" w:rsidRDefault="00E753E5">
      <w:r>
        <w:t>法音普薰集</w:t>
      </w:r>
      <w:r>
        <w:t>—</w:t>
      </w:r>
      <w:r>
        <w:t>福慧雙修的方法　　（第一二五集）　　檔名：</w:t>
      </w:r>
      <w:r>
        <w:t xml:space="preserve">29-511-0125 </w:t>
      </w:r>
    </w:p>
    <w:p w14:paraId="2A9D1D38" w14:textId="77777777" w:rsidR="00E753E5" w:rsidRDefault="00E753E5">
      <w:pPr>
        <w:pStyle w:val="a3"/>
      </w:pPr>
      <w:r>
        <w:t xml:space="preserve">　　我們能夠放下萬緣，就是把修定的障礙捨掉了。一心持名就是修定，不但是修定，諸位要知道，持名是修福，持名是修慧。蕅益大師在《彌陀要解》裡明白的開示我們，一心執持名號，就是多善根、多福德。諸位想想，多善根就是慧，多福德就是福，所以念這一句阿彌陀佛是福慧雙修，很多人不知道。</w:t>
      </w:r>
      <w:r>
        <w:t xml:space="preserve"> </w:t>
      </w:r>
    </w:p>
    <w:p w14:paraId="6876B9D8" w14:textId="77777777" w:rsidR="00E753E5" w:rsidRDefault="00E753E5">
      <w:pPr>
        <w:pStyle w:val="a3"/>
      </w:pPr>
      <w:r>
        <w:t xml:space="preserve">　　為什麼是福慧雙修？你想想盡虛空遍法界這些人，哪一個人的智慧能比得了阿彌陀佛？哪一個人的福報能比得上阿彌陀佛？我們在淨土經論裡去觀察，阿彌陀佛的智慧、福報，不得了！連釋迦牟尼佛都讚歎他，「光中極尊，佛中之王」。光就是智慧，「光中極尊」，就是智慧裡面極尊；「佛中之王」，所有一切諸佛裡面，智慧、福報最大的是阿彌陀佛。　　</w:t>
      </w:r>
    </w:p>
    <w:sectPr w:rsidR="00E753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A3C66" w14:textId="77777777" w:rsidR="00E753E5" w:rsidRDefault="00E753E5" w:rsidP="00B46121">
      <w:r>
        <w:separator/>
      </w:r>
    </w:p>
  </w:endnote>
  <w:endnote w:type="continuationSeparator" w:id="0">
    <w:p w14:paraId="11AD7B1B" w14:textId="77777777" w:rsidR="00E753E5" w:rsidRDefault="00E753E5" w:rsidP="00B461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D79CC" w14:textId="77777777" w:rsidR="00E753E5" w:rsidRDefault="00E753E5" w:rsidP="00B46121">
      <w:r>
        <w:separator/>
      </w:r>
    </w:p>
  </w:footnote>
  <w:footnote w:type="continuationSeparator" w:id="0">
    <w:p w14:paraId="320B995D" w14:textId="77777777" w:rsidR="00E753E5" w:rsidRDefault="00E753E5" w:rsidP="00B461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21"/>
    <w:rsid w:val="00B46121"/>
    <w:rsid w:val="00B519F4"/>
    <w:rsid w:val="00E7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318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1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1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1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1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