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108BB" w14:textId="77777777" w:rsidR="005366DD" w:rsidRDefault="005366DD">
      <w:r>
        <w:t>法音普薰集</w:t>
      </w:r>
      <w:r>
        <w:t>—</w:t>
      </w:r>
      <w:r>
        <w:t>我們真的「放下」了嗎？　　（第一二七集）　　檔名：</w:t>
      </w:r>
      <w:r>
        <w:t xml:space="preserve">29-511-0127 </w:t>
      </w:r>
    </w:p>
    <w:p w14:paraId="7A18E990" w14:textId="77777777" w:rsidR="005366DD" w:rsidRDefault="005366DD">
      <w:pPr>
        <w:pStyle w:val="a3"/>
      </w:pPr>
      <w:r>
        <w:t xml:space="preserve">　　從日常生活當中，從工作裡面，處事待人接物之中，真正的把妄想、分別、執著捨掉。捨掉，諸位要記住，不是說事捨掉，事捨掉，我這些事都放下、都不做了，你天天過生活穿衣吃飯，我也不穿衣也不吃飯，你就把佛的意思完全搞錯。千萬不要誤會，我統統放下，放下就死了，死了不都放下了嗎？其實錯了，死了就不得了。《地藏經》上告訴我們，死了四十九天之後他又投胎來了，沒放下；他要真放下他就不來投胎，他還會到六道裡投胎流轉，可見得他沒放下，死了都放不下，這是我們一定要把它搞清楚、搞明白，所以死了真的困難，真的是不得了。佛要度我們，我們那一口氣沒斷，有救，那一口氣斷了，沒救，佛菩薩也幫不上忙，所以一定要認真、要努力。放下不是在事上放下，是在心上放下，心理上放下；事上，那不是標題上寫得很清楚，要給一切眾生做好榜樣、做樣子，你要做得更好更圓滿，做出樣子來給別人看，這叫度化眾生。雖然做出好樣子，心裡面乾乾淨淨一塵不染，這叫放下，放下是指這麼一樁事情，千萬不能誤會。所以有很多人聽話錯解了意思，這是少數不是多數，多數麻煩就大了。有那麼一兩位他工作也不做，辭掉了，家裡錢財都布施都放下了，然後寫信告訴我，他沒飯吃怎麼辦？這是完全把意思錯會了。　　</w:t>
      </w:r>
    </w:p>
    <w:sectPr w:rsidR="005366D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E6769" w14:textId="77777777" w:rsidR="005366DD" w:rsidRDefault="005366DD" w:rsidP="00B32979">
      <w:r>
        <w:separator/>
      </w:r>
    </w:p>
  </w:endnote>
  <w:endnote w:type="continuationSeparator" w:id="0">
    <w:p w14:paraId="0C045C6C" w14:textId="77777777" w:rsidR="005366DD" w:rsidRDefault="005366DD" w:rsidP="00B329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A73DD" w14:textId="77777777" w:rsidR="005366DD" w:rsidRDefault="005366DD" w:rsidP="00B32979">
      <w:r>
        <w:separator/>
      </w:r>
    </w:p>
  </w:footnote>
  <w:footnote w:type="continuationSeparator" w:id="0">
    <w:p w14:paraId="1C158420" w14:textId="77777777" w:rsidR="005366DD" w:rsidRDefault="005366DD" w:rsidP="00B329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979"/>
    <w:rsid w:val="005366DD"/>
    <w:rsid w:val="00B3297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60967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3297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3297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3297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3297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2026-08-12T05:24:00Z</dcterms:created>
  <dcterms:modified xsi:type="dcterms:W3CDTF">2026-08-12T05:24:00Z</dcterms:modified>
</cp:coreProperties>
</file>