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48DA" w14:textId="77777777" w:rsidR="00180195" w:rsidRDefault="00180195">
      <w:r>
        <w:t>法音普薰集</w:t>
      </w:r>
      <w:r>
        <w:t>—</w:t>
      </w:r>
      <w:r>
        <w:t>眾生受災難時，如何與佛菩薩相應？　　（第一三二集）　　檔名：</w:t>
      </w:r>
      <w:r>
        <w:t xml:space="preserve">29-511-0132 </w:t>
      </w:r>
    </w:p>
    <w:p w14:paraId="78F3CCCD" w14:textId="77777777" w:rsidR="00180195" w:rsidRDefault="00180195">
      <w:pPr>
        <w:pStyle w:val="a3"/>
      </w:pPr>
      <w:r>
        <w:t xml:space="preserve">　　像現在這個世界，我們每一天看到這些消息，各個國家地區傳來的災難太多太多，這些受災受難的，諸佛菩薩有沒有去幫助？有，而且很多。諸佛菩薩幫助，為什麼他還有這麼大的災難？業力現前。佛菩薩能幫助你，佛菩薩不能幫你消除罪業，這是佛在經上講的，「心、佛、眾生，三無差別」，這三個力量是平等的，心的力量，佛的力量，眾生造作的業力。我們在《地藏經》上讀過，經上講眾生的業力，「能敵須彌，能深巨海」，形容眾生造的業力不可思議。你造的業你一定要受這個果報，當你受果報的時候，佛菩薩一定在旁邊照顧，在旁邊幫助你；如果對佛法深入一點會感覺得到。眾生受大災難的時候，佛菩薩哪有袖手旁觀之理？沒有。可是我們自己如果真正要能夠僥倖的免於災難，我們自己的心念跟佛菩薩的心念要相應，就很有可能避免劫難。這也像我們前面所說，我們心裡面發出去的思想的波，跟佛的心波頻率接近、頻率相同，就得到他的幫助，這是我們佛家講的保佑、加持，道理在此地。你不懂，你認為那是迷信，你要懂得，它是思想波的頻率相應，確確實實能幫得上忙。　　</w:t>
      </w:r>
    </w:p>
    <w:sectPr w:rsidR="001801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C74E2" w14:textId="77777777" w:rsidR="00180195" w:rsidRDefault="00180195" w:rsidP="00240694">
      <w:r>
        <w:separator/>
      </w:r>
    </w:p>
  </w:endnote>
  <w:endnote w:type="continuationSeparator" w:id="0">
    <w:p w14:paraId="113EB423" w14:textId="77777777" w:rsidR="00180195" w:rsidRDefault="00180195" w:rsidP="00240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56360" w14:textId="77777777" w:rsidR="00180195" w:rsidRDefault="00180195" w:rsidP="00240694">
      <w:r>
        <w:separator/>
      </w:r>
    </w:p>
  </w:footnote>
  <w:footnote w:type="continuationSeparator" w:id="0">
    <w:p w14:paraId="0BBE4190" w14:textId="77777777" w:rsidR="00180195" w:rsidRDefault="00180195" w:rsidP="00240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94"/>
    <w:rsid w:val="00180195"/>
    <w:rsid w:val="002406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304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