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20DD" w14:textId="77777777" w:rsidR="00F7495A" w:rsidRDefault="00F7495A">
      <w:r>
        <w:t>法音普薰集</w:t>
      </w:r>
      <w:r>
        <w:t>—</w:t>
      </w:r>
      <w:r>
        <w:t>不妄語的好處　　（第一八七集）　　檔名：</w:t>
      </w:r>
      <w:r>
        <w:t xml:space="preserve">29-511-0187 </w:t>
      </w:r>
    </w:p>
    <w:p w14:paraId="0692908F" w14:textId="77777777" w:rsidR="00F7495A" w:rsidRDefault="00F7495A">
      <w:pPr>
        <w:pStyle w:val="a3"/>
      </w:pPr>
      <w:r>
        <w:t xml:space="preserve">　　一個不妄語的人，他的言論不會有過失。為什麼沒有過失？他有智慧。常常妄語是煩惱作主、習氣作主，所以錯誤總是不能夠避免的。人誠實，心地真誠清淨，不欺誑眾生，沒有妄語，這個人常開智慧；常開智慧，言論當然就沒有過失。『心常歡喜』，佛法裡面常說的「常生歡喜心」。這個喜悅，對於身心健康是最重要的一個因素，古人常講：「人逢喜事精神爽」。如果人要是遇到悲傷、痛苦，身心健康就受很大的傷害。多愁的人決定多病，雜念多的人決定不健康；健康的人一定是常生歡喜心，常常愁眉苦臉，這個人決定不健康。所以離妄語得這麼多的好處。　　</w:t>
      </w:r>
    </w:p>
    <w:sectPr w:rsidR="00F749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A1E5" w14:textId="77777777" w:rsidR="00F7495A" w:rsidRDefault="00F7495A" w:rsidP="00C52629">
      <w:r>
        <w:separator/>
      </w:r>
    </w:p>
  </w:endnote>
  <w:endnote w:type="continuationSeparator" w:id="0">
    <w:p w14:paraId="118E18FF" w14:textId="77777777" w:rsidR="00F7495A" w:rsidRDefault="00F7495A" w:rsidP="00C5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5D22F" w14:textId="77777777" w:rsidR="00F7495A" w:rsidRDefault="00F7495A" w:rsidP="00C52629">
      <w:r>
        <w:separator/>
      </w:r>
    </w:p>
  </w:footnote>
  <w:footnote w:type="continuationSeparator" w:id="0">
    <w:p w14:paraId="4D1E259D" w14:textId="77777777" w:rsidR="00F7495A" w:rsidRDefault="00F7495A" w:rsidP="00C52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29"/>
    <w:rsid w:val="00B519F4"/>
    <w:rsid w:val="00C52629"/>
    <w:rsid w:val="00F7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888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26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6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26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6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