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F921" w14:textId="77777777" w:rsidR="00DC5C30" w:rsidRDefault="00DC5C30">
      <w:r>
        <w:t>法音普薰集</w:t>
      </w:r>
      <w:r>
        <w:t>—</w:t>
      </w:r>
      <w:r>
        <w:t>為什麼要修正自己的言行？　　（第二一Ｏ集）　　檔名：</w:t>
      </w:r>
      <w:r>
        <w:t xml:space="preserve">29-511-0210 </w:t>
      </w:r>
    </w:p>
    <w:p w14:paraId="2F0045A0" w14:textId="77777777" w:rsidR="00DC5C30" w:rsidRDefault="00DC5C30">
      <w:pPr>
        <w:pStyle w:val="a3"/>
      </w:pPr>
      <w:r>
        <w:t xml:space="preserve">　　學生，老師有責任幫助他、成就他，看到他有過失決定要說。所以從前老師對我們講，說過失的人，誰願意說人過失？誰願意跟人家做冤家對頭？聰明人、有學問的人絕不幹這個事情，跟人結善緣，絕不跟人結惡緣。你有過失不會有人說的。說你過失只有兩種人：一個是你的父母，一個是你的老師。朋友、同學說過失也是一而再，頂多講兩次，不會講第三次了，兩次你不改，第三次也不說了，為什麼？說了就變成冤家了。那怎麼對你？敬而遠之。什麼叫「遠之」？不與你共事。你在社會上做任何事業得不到別人幫助，你所得到的，是與你有利害關係的，道義的朋友你一個都沒有。所以德行、言語不能不學。　　</w:t>
      </w:r>
    </w:p>
    <w:sectPr w:rsidR="00DC5C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65ABB" w14:textId="77777777" w:rsidR="00DC5C30" w:rsidRDefault="00DC5C30" w:rsidP="0008782E">
      <w:r>
        <w:separator/>
      </w:r>
    </w:p>
  </w:endnote>
  <w:endnote w:type="continuationSeparator" w:id="0">
    <w:p w14:paraId="5994075E" w14:textId="77777777" w:rsidR="00DC5C30" w:rsidRDefault="00DC5C30" w:rsidP="00087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710F2" w14:textId="77777777" w:rsidR="00DC5C30" w:rsidRDefault="00DC5C30" w:rsidP="0008782E">
      <w:r>
        <w:separator/>
      </w:r>
    </w:p>
  </w:footnote>
  <w:footnote w:type="continuationSeparator" w:id="0">
    <w:p w14:paraId="6B23B6B6" w14:textId="77777777" w:rsidR="00DC5C30" w:rsidRDefault="00DC5C30" w:rsidP="00087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2E"/>
    <w:rsid w:val="0008782E"/>
    <w:rsid w:val="00B519F4"/>
    <w:rsid w:val="00DC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1B7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8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8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8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8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