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5DB9" w14:textId="77777777" w:rsidR="00FA54AF" w:rsidRDefault="00FA54AF">
      <w:r>
        <w:t>法音普薰集</w:t>
      </w:r>
      <w:r>
        <w:t>—</w:t>
      </w:r>
      <w:r>
        <w:t>多欲則苦　　（第二一八集）　　檔名：</w:t>
      </w:r>
      <w:r>
        <w:t xml:space="preserve">29-511-0218 </w:t>
      </w:r>
    </w:p>
    <w:p w14:paraId="2BF75767" w14:textId="77777777" w:rsidR="00FA54AF" w:rsidRDefault="00FA54AF">
      <w:pPr>
        <w:pStyle w:val="a3"/>
      </w:pPr>
      <w:r>
        <w:t xml:space="preserve">　　我們要財富，財富從哪裡來？財富從布施來的；愈施愈多，愈多愈施。絕不是為自己，是為社會大眾，是為苦難眾生。我們自己知足常樂，每天三餐飯能飽肚子，衣服能保暖，夠了，還要幹什麼？多餘的要給缺乏的人，要給需要的人，世出世間聖賢這樣教我們的。大聖大賢都教我們「於世無求，於人無爭」。「於世無求」，寡欲、知足，知足者常樂。「於人無爭」，絕不和人爭利，名聞利養決定不爭。五欲六塵，這是生活不能離開的，得少為足，不必多求。住房子，住個小小的房子足夠了，收拾也容易。你住個大房子，每天要用多少時間去整理，自找麻煩。幾個人能夠想通多欲苦、競爭苦？自找苦吃。　　</w:t>
      </w:r>
    </w:p>
    <w:sectPr w:rsidR="00FA54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E03D4" w14:textId="77777777" w:rsidR="00FA54AF" w:rsidRDefault="00FA54AF" w:rsidP="003917AE">
      <w:r>
        <w:separator/>
      </w:r>
    </w:p>
  </w:endnote>
  <w:endnote w:type="continuationSeparator" w:id="0">
    <w:p w14:paraId="39A99F26" w14:textId="77777777" w:rsidR="00FA54AF" w:rsidRDefault="00FA54AF" w:rsidP="00391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7C12B" w14:textId="77777777" w:rsidR="00FA54AF" w:rsidRDefault="00FA54AF" w:rsidP="003917AE">
      <w:r>
        <w:separator/>
      </w:r>
    </w:p>
  </w:footnote>
  <w:footnote w:type="continuationSeparator" w:id="0">
    <w:p w14:paraId="69FF583A" w14:textId="77777777" w:rsidR="00FA54AF" w:rsidRDefault="00FA54AF" w:rsidP="003917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AE"/>
    <w:rsid w:val="003917AE"/>
    <w:rsid w:val="00B519F4"/>
    <w:rsid w:val="00FA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E86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7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7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7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7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