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CB85" w14:textId="77777777" w:rsidR="007E715D" w:rsidRDefault="007E715D">
      <w:r>
        <w:t>法音普薰集</w:t>
      </w:r>
      <w:r>
        <w:t>—</w:t>
      </w:r>
      <w:r>
        <w:t xml:space="preserve">誰能幫助我們遠離貪瞋痴？　　（第二二四集）　　</w:t>
      </w:r>
      <w:r>
        <w:t>2000/8/23</w:t>
      </w:r>
      <w:r>
        <w:t xml:space="preserve">　　新加坡淨宗學會（節錄自佛說十善業道經</w:t>
      </w:r>
      <w:r>
        <w:t>19-014-0056</w:t>
      </w:r>
      <w:r>
        <w:t>集）　　檔名：</w:t>
      </w:r>
      <w:r>
        <w:t xml:space="preserve">29-511-0224 </w:t>
      </w:r>
    </w:p>
    <w:p w14:paraId="16D28AFB" w14:textId="77777777" w:rsidR="007E715D" w:rsidRDefault="007E715D">
      <w:pPr>
        <w:pStyle w:val="a3"/>
      </w:pPr>
      <w:r>
        <w:t xml:space="preserve">　　遠離貪瞋痴，遠離十惡業，不是不能做到。這個事情不是求人，求人難，這個事情是求自己的。自己有沒有這個認識？有沒有這個決心？有沒有這個毅力？這三樁事情，尤其是認知為第一。認知要靠聖賢人的教誨。聖賢人不教我們，我們怎麼曉得貪瞋痴有這麼嚴重？不知道。佛菩薩先知先覺，他們明瞭，透徹的理解，提醒我們，告訴我們。我們果然明白了，就要下定決心，徹底放下，不再幹這個事情。　　</w:t>
      </w:r>
    </w:p>
    <w:sectPr w:rsidR="007E71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92A0D" w14:textId="77777777" w:rsidR="007E715D" w:rsidRDefault="007E715D" w:rsidP="000A2048">
      <w:r>
        <w:separator/>
      </w:r>
    </w:p>
  </w:endnote>
  <w:endnote w:type="continuationSeparator" w:id="0">
    <w:p w14:paraId="4A6D3DB6" w14:textId="77777777" w:rsidR="007E715D" w:rsidRDefault="007E715D" w:rsidP="000A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B396" w14:textId="77777777" w:rsidR="007E715D" w:rsidRDefault="007E715D" w:rsidP="000A2048">
      <w:r>
        <w:separator/>
      </w:r>
    </w:p>
  </w:footnote>
  <w:footnote w:type="continuationSeparator" w:id="0">
    <w:p w14:paraId="32307D7B" w14:textId="77777777" w:rsidR="007E715D" w:rsidRDefault="007E715D" w:rsidP="000A2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48"/>
    <w:rsid w:val="000A2048"/>
    <w:rsid w:val="007E71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941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