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1E41" w14:textId="77777777" w:rsidR="00D926C8" w:rsidRDefault="00D926C8">
      <w:r>
        <w:t>法音普薰集</w:t>
      </w:r>
      <w:r>
        <w:t>—</w:t>
      </w:r>
      <w:r>
        <w:t xml:space="preserve">障礙別人會得什麼果報？　　（第二六二集）　　</w:t>
      </w:r>
      <w:r>
        <w:t>2000/9/1</w:t>
      </w:r>
      <w:r>
        <w:t xml:space="preserve">　　新加坡淨宗學會（節錄自佛說十善業道經</w:t>
      </w:r>
      <w:r>
        <w:t>19-014-0062</w:t>
      </w:r>
      <w:r>
        <w:t>集）　　檔名：</w:t>
      </w:r>
      <w:r>
        <w:t xml:space="preserve">29-511-0262 </w:t>
      </w:r>
    </w:p>
    <w:p w14:paraId="75647D60" w14:textId="77777777" w:rsidR="00D926C8" w:rsidRDefault="00D926C8">
      <w:pPr>
        <w:pStyle w:val="a3"/>
      </w:pPr>
      <w:r>
        <w:t xml:space="preserve">　　人才我們要重視，要盡量讓他發揮，決定不能障礙。障礙，在佛法裡面講，得愚痴果報。不但是我們自己有能力、有智慧，不願意教別人，這叫吝法；看到別人有才華、有智慧，去障礙他，不能讓他圓滿的發揮，這比自己吝法的罪過還要嚴重。佛告訴我們，法布施得聰明智慧；換句話說，障礙法施得愚痴果報。因果的定律是真的，是事實真相。佛家常講：「萬法皆空，因果不空。」因果何以不空？轉變不空；因會變成果，果又會變成因，因果永遠在轉變，永遠在循環，永遠在相續。所以從轉變、從相續、從循環，它不空，這個道理我們要懂得。　　</w:t>
      </w:r>
    </w:p>
    <w:sectPr w:rsidR="00D926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43326" w14:textId="77777777" w:rsidR="00D926C8" w:rsidRDefault="00D926C8" w:rsidP="00CE764E">
      <w:r>
        <w:separator/>
      </w:r>
    </w:p>
  </w:endnote>
  <w:endnote w:type="continuationSeparator" w:id="0">
    <w:p w14:paraId="36F0F473" w14:textId="77777777" w:rsidR="00D926C8" w:rsidRDefault="00D926C8" w:rsidP="00CE7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5EC6" w14:textId="77777777" w:rsidR="00D926C8" w:rsidRDefault="00D926C8" w:rsidP="00CE764E">
      <w:r>
        <w:separator/>
      </w:r>
    </w:p>
  </w:footnote>
  <w:footnote w:type="continuationSeparator" w:id="0">
    <w:p w14:paraId="2810BED5" w14:textId="77777777" w:rsidR="00D926C8" w:rsidRDefault="00D926C8" w:rsidP="00CE76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4E"/>
    <w:rsid w:val="00B519F4"/>
    <w:rsid w:val="00CE764E"/>
    <w:rsid w:val="00D9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5C1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6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6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6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6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