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33D7" w14:textId="77777777" w:rsidR="00C73E3E" w:rsidRDefault="00C73E3E">
      <w:r>
        <w:t>法音普薰集</w:t>
      </w:r>
      <w:r>
        <w:t>—</w:t>
      </w:r>
      <w:r>
        <w:t xml:space="preserve">一般講生天　是指哪裡？　　（第二八Ｏ集）　　</w:t>
      </w:r>
      <w:r>
        <w:t>2000/11/2</w:t>
      </w:r>
      <w:r>
        <w:t xml:space="preserve">　　新加坡淨宗學會（節錄自佛說十善業道經</w:t>
      </w:r>
      <w:r>
        <w:t>19-014-0101</w:t>
      </w:r>
      <w:r>
        <w:t>集）　　檔名：</w:t>
      </w:r>
      <w:r>
        <w:t xml:space="preserve">29-511-0280 </w:t>
      </w:r>
    </w:p>
    <w:p w14:paraId="5FE7C4ED" w14:textId="77777777" w:rsidR="00C73E3E" w:rsidRDefault="00C73E3E">
      <w:pPr>
        <w:pStyle w:val="a3"/>
      </w:pPr>
      <w:r>
        <w:t xml:space="preserve">　　人間富貴不錯，天上富貴比這個更殊勝，人能活多少年？生命太短促了，縱然活上一百年也是彈指之間。我們自己回想一下，自己今年幾十歲了，想想從出生到現在，不就像一場夢一樣，想想童年的事情就像昨天一樣。光陰過得太快了，一百年一彈指，你的富貴能享受幾天？天上的福報比人間大得多了，不要說是很高的天，我們通常講忉利天，中國人講玉皇大帝，一般宗教裡面講生天，多半都是生忉利天。怎麼知道的？看他修因，他修的是什麼因，果報在哪裡，這個推測是相當可靠的。</w:t>
      </w:r>
      <w:r>
        <w:t xml:space="preserve"> </w:t>
      </w:r>
    </w:p>
    <w:p w14:paraId="597AA1D2" w14:textId="77777777" w:rsidR="00C73E3E" w:rsidRDefault="00C73E3E">
      <w:pPr>
        <w:pStyle w:val="a3"/>
      </w:pPr>
      <w:r>
        <w:t xml:space="preserve">　　生四王天、忉利天是修十善，才能到那個地方去。那個地方的福報比人間殊勝，首先壽命就長。忉利天的一天是我們人間一百年，現在說這個話大家好懂，現在知道有時差，我們這個地球跟忉利天時差很大，忉利天一天我們就一百年。他的壽命多長？是他們那邊的一千歲，合我們世間那時間就太長了。他的一天是我們一百年，他的一年我們也給他定三百六十五天，他的一年，他的壽命是一千歲（合人間三千六百五十萬歲），所以忉利天的享福，比我們人間殊勝太多。往上去福報是倍倍增加。　　</w:t>
      </w:r>
    </w:p>
    <w:sectPr w:rsidR="00C73E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7C445" w14:textId="77777777" w:rsidR="00C73E3E" w:rsidRDefault="00C73E3E" w:rsidP="003E3813">
      <w:r>
        <w:separator/>
      </w:r>
    </w:p>
  </w:endnote>
  <w:endnote w:type="continuationSeparator" w:id="0">
    <w:p w14:paraId="4E0B835B" w14:textId="77777777" w:rsidR="00C73E3E" w:rsidRDefault="00C73E3E" w:rsidP="003E3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A3A5F" w14:textId="77777777" w:rsidR="00C73E3E" w:rsidRDefault="00C73E3E" w:rsidP="003E3813">
      <w:r>
        <w:separator/>
      </w:r>
    </w:p>
  </w:footnote>
  <w:footnote w:type="continuationSeparator" w:id="0">
    <w:p w14:paraId="05941FE2" w14:textId="77777777" w:rsidR="00C73E3E" w:rsidRDefault="00C73E3E" w:rsidP="003E38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13"/>
    <w:rsid w:val="003E3813"/>
    <w:rsid w:val="00B519F4"/>
    <w:rsid w:val="00C7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EE8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8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8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8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8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