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12DA" w14:textId="77777777" w:rsidR="0046238D" w:rsidRDefault="0046238D">
      <w:r>
        <w:t>法音普薰集</w:t>
      </w:r>
      <w:r>
        <w:t>—</w:t>
      </w:r>
      <w:r>
        <w:t xml:space="preserve">念阿彌陀佛　是妄念嗎？　　（第三Ｏ四集）　　</w:t>
      </w:r>
      <w:r>
        <w:t>2001/3/27</w:t>
      </w:r>
      <w:r>
        <w:t xml:space="preserve">　　新加坡淨宗學會（節錄自佛說十善業道經</w:t>
      </w:r>
      <w:r>
        <w:t>19-014-0130</w:t>
      </w:r>
      <w:r>
        <w:t>集）　　檔名：</w:t>
      </w:r>
      <w:r>
        <w:t xml:space="preserve">29-511-0304 </w:t>
      </w:r>
    </w:p>
    <w:p w14:paraId="44CD0F2F" w14:textId="77777777" w:rsidR="0046238D" w:rsidRDefault="0046238D">
      <w:pPr>
        <w:pStyle w:val="a3"/>
      </w:pPr>
      <w:r>
        <w:t xml:space="preserve">　　我們要問：我們天天想阿彌陀佛、念阿彌陀佛，是不是妄念？實在講還是個妄念，但是這個妄念最接近真實。要記住，它還是個妄念，不過是接近真實的一個妄念，我們用這個妄念去斷一切妄念，這個方法好！叫善巧方便。到極樂世界之後，這一句「阿彌陀佛」還是要捨掉。所以四種念佛裡面，持名最方便。觀想，《十六觀經》，好不容易觀成了，睜著眼睛、閉著眼睛這個相都在前面，到極樂世界還要把相去掉，為什麼？「凡所有相，皆是虛妄」。觀成不容易，去掉也很難！不著相，去掉這個相跟去掉這個假名，我們就能夠想像得到，不執著假名容易，把假名捨掉容易，把妄相捨掉難，這就說明持名好處在哪裡。我們對名號的執著，與對形相的執著，成分是要輕得多。所以人常常「不喜歡這個名字，改個名字」，捨那個名很容易，相難！我們講印象深刻，相難。　　</w:t>
      </w:r>
    </w:p>
    <w:sectPr w:rsidR="004623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4EDA9" w14:textId="77777777" w:rsidR="0046238D" w:rsidRDefault="0046238D" w:rsidP="00626028">
      <w:r>
        <w:separator/>
      </w:r>
    </w:p>
  </w:endnote>
  <w:endnote w:type="continuationSeparator" w:id="0">
    <w:p w14:paraId="1E910E16" w14:textId="77777777" w:rsidR="0046238D" w:rsidRDefault="0046238D" w:rsidP="0062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302E" w14:textId="77777777" w:rsidR="0046238D" w:rsidRDefault="0046238D" w:rsidP="00626028">
      <w:r>
        <w:separator/>
      </w:r>
    </w:p>
  </w:footnote>
  <w:footnote w:type="continuationSeparator" w:id="0">
    <w:p w14:paraId="76CCA6C4" w14:textId="77777777" w:rsidR="0046238D" w:rsidRDefault="0046238D" w:rsidP="00626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28"/>
    <w:rsid w:val="0046238D"/>
    <w:rsid w:val="006260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75B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0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0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0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0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