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B90" w14:textId="77777777" w:rsidR="00B52E3A" w:rsidRDefault="00B52E3A">
      <w:r>
        <w:t>法音普薰集</w:t>
      </w:r>
      <w:r>
        <w:t>—</w:t>
      </w:r>
      <w:r>
        <w:t xml:space="preserve">凡夫的相貌是心想生的　　（第三一一集）　　</w:t>
      </w:r>
      <w:r>
        <w:t>2000/11/20</w:t>
      </w:r>
      <w:r>
        <w:t xml:space="preserve">　　新加坡淨宗學會（節錄自佛說十善業道經</w:t>
      </w:r>
      <w:r>
        <w:t>19-014-0104</w:t>
      </w:r>
      <w:r>
        <w:t>集）　　檔名：</w:t>
      </w:r>
      <w:r>
        <w:t xml:space="preserve">29-511-0311 </w:t>
      </w:r>
    </w:p>
    <w:p w14:paraId="211F4DA5" w14:textId="77777777" w:rsidR="00B52E3A" w:rsidRDefault="00B52E3A">
      <w:pPr>
        <w:pStyle w:val="a3"/>
      </w:pPr>
      <w:r>
        <w:t xml:space="preserve">　　經教裡面講自他身，一切色法皆不淨，我們自己的身，一切有情眾生的身，色身都是不淨之物。為什麼不淨？心不清淨，心染污，所以身也就染污。心要是清淨，身就清淨，這個事情佛在經上講得很多，境隨心轉。我們這個身跟心相對的講，身是境界，是心的境界。身從哪裡來的？是心變現出來的。佛在這部經開頭就講：「一切法從心想生」，我們身是從心想生的，你來投胎的時候，你有想，想才變成身。你為什麼長這個相貌？這個相貌是你在投胎之前想的，你喜歡這個相貌，它就變成這個相貌，從心想生。所以世間人講遺傳，兒女的相貌很像爸爸、媽媽。它不是遺傳，在佛法講你喜歡爸爸、喜歡媽媽、喜歡他那個相，自己就變成那個相，不是遺傳，這是想像，一切法從心想生。</w:t>
      </w:r>
      <w:r>
        <w:t xml:space="preserve"> </w:t>
      </w:r>
    </w:p>
    <w:p w14:paraId="48F26D9C" w14:textId="77777777" w:rsidR="00B52E3A" w:rsidRDefault="00B52E3A">
      <w:pPr>
        <w:pStyle w:val="a3"/>
      </w:pPr>
      <w:r>
        <w:t xml:space="preserve">　　古人有所謂，四十歲之前是受前世的影響，四十歲之後，你的身體相貌要自己負責任，為什麼？這是這一生當中，你的妄想、你的思想會改變你的容貌，如果你的念頭惡、行為惡，你的相貌愈變愈凶惡；你心地善良、慈悲，你的相貌愈變愈好，就是這個道理。四十歲以後，自己身體健康、容貌，是要自己負責任。從你的容貌，從你的體質，就知道你平常想的是什麼，思的是什麼，念的是什麼，很有道理。　　</w:t>
      </w:r>
    </w:p>
    <w:sectPr w:rsidR="00B52E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00624" w14:textId="77777777" w:rsidR="00B52E3A" w:rsidRDefault="00B52E3A" w:rsidP="008A48FB">
      <w:r>
        <w:separator/>
      </w:r>
    </w:p>
  </w:endnote>
  <w:endnote w:type="continuationSeparator" w:id="0">
    <w:p w14:paraId="5AF51D9D" w14:textId="77777777" w:rsidR="00B52E3A" w:rsidRDefault="00B52E3A" w:rsidP="008A4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95556" w14:textId="77777777" w:rsidR="00B52E3A" w:rsidRDefault="00B52E3A" w:rsidP="008A48FB">
      <w:r>
        <w:separator/>
      </w:r>
    </w:p>
  </w:footnote>
  <w:footnote w:type="continuationSeparator" w:id="0">
    <w:p w14:paraId="5042A9F9" w14:textId="77777777" w:rsidR="00B52E3A" w:rsidRDefault="00B52E3A" w:rsidP="008A48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FB"/>
    <w:rsid w:val="008A48FB"/>
    <w:rsid w:val="00B519F4"/>
    <w:rsid w:val="00B5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135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8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8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8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8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