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9C1" w14:textId="77777777" w:rsidR="000C25B3" w:rsidRDefault="000C25B3">
      <w:r>
        <w:t>法音普薰集</w:t>
      </w:r>
      <w:r>
        <w:t>—</w:t>
      </w:r>
      <w:r>
        <w:t xml:space="preserve">六道眾生的業報善惡混雜　　（第三二四集）　　</w:t>
      </w:r>
      <w:r>
        <w:t>2000/11/18</w:t>
      </w:r>
      <w:r>
        <w:t xml:space="preserve">　　新加坡淨宗學會（節錄自佛說十善業道經</w:t>
      </w:r>
      <w:r>
        <w:t>19-014-0103</w:t>
      </w:r>
      <w:r>
        <w:t>集）　　檔名：</w:t>
      </w:r>
      <w:r>
        <w:t xml:space="preserve">29-511-0324 </w:t>
      </w:r>
    </w:p>
    <w:p w14:paraId="7BECC350" w14:textId="77777777" w:rsidR="000C25B3" w:rsidRDefault="000C25B3">
      <w:pPr>
        <w:pStyle w:val="a3"/>
      </w:pPr>
      <w:r>
        <w:t xml:space="preserve">　　六道眾生是業報身，自己沒有辦法做主宰。而業報裡面又非常複雜，我們冷靜去思惟就能想到，哪一個眾生這一生當中都是造善業，沒有造惡業？不可能的，一個也找不到。同樣道理，你找一個眾生一生都造惡業，沒有做一點善業，那也找不到。所以六道眾生起心動念、言語造作，善惡混雜，那就看是善多還是惡多。善多惡少，你能夠享人天福報，雖然享福，依舊是不如意事常八九，為什麼還有不如意事？是善裡面夾雜著惡報在裡頭。造作惡業裡面，也有善業，即使是墮在地獄眾生，地獄怎麼墮的？現行裡面造作五逆十惡，這個墮地獄。可是地獄眾生也造作一些善業，或者是前一生造的，或者是多生多劫之前造的，所以佛菩薩示現在地獄也能夠幫助他們。　　</w:t>
      </w:r>
    </w:p>
    <w:sectPr w:rsidR="000C25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5691" w14:textId="77777777" w:rsidR="000C25B3" w:rsidRDefault="000C25B3" w:rsidP="003556BD">
      <w:r>
        <w:separator/>
      </w:r>
    </w:p>
  </w:endnote>
  <w:endnote w:type="continuationSeparator" w:id="0">
    <w:p w14:paraId="181DF309" w14:textId="77777777" w:rsidR="000C25B3" w:rsidRDefault="000C25B3" w:rsidP="00355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11786" w14:textId="77777777" w:rsidR="000C25B3" w:rsidRDefault="000C25B3" w:rsidP="003556BD">
      <w:r>
        <w:separator/>
      </w:r>
    </w:p>
  </w:footnote>
  <w:footnote w:type="continuationSeparator" w:id="0">
    <w:p w14:paraId="5C19EF14" w14:textId="77777777" w:rsidR="000C25B3" w:rsidRDefault="000C25B3" w:rsidP="003556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BD"/>
    <w:rsid w:val="000C25B3"/>
    <w:rsid w:val="003556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93B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6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6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6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6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